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DB543E" w:rsidRPr="003E2766" w:rsidTr="00DB543E">
        <w:tc>
          <w:tcPr>
            <w:tcW w:w="334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b/>
                <w:bCs/>
                <w:color w:val="333333"/>
                <w:sz w:val="26"/>
                <w:szCs w:val="26"/>
              </w:rPr>
              <w:t>BỘ TÀI NGUYÊN VÀ</w:t>
            </w:r>
            <w:r w:rsidRPr="003E2766">
              <w:rPr>
                <w:rFonts w:eastAsia="Times New Roman" w:cs="Times New Roman"/>
                <w:b/>
                <w:bCs/>
                <w:color w:val="333333"/>
                <w:sz w:val="26"/>
                <w:szCs w:val="26"/>
              </w:rPr>
              <w:br/>
              <w:t>MÔI TRƯỜNG</w:t>
            </w:r>
            <w:r w:rsidRPr="003E2766">
              <w:rPr>
                <w:rFonts w:eastAsia="Times New Roman" w:cs="Times New Roman"/>
                <w:b/>
                <w:bCs/>
                <w:color w:val="333333"/>
                <w:sz w:val="26"/>
                <w:szCs w:val="26"/>
              </w:rPr>
              <w:br/>
              <w:t>-------</w:t>
            </w:r>
          </w:p>
        </w:tc>
        <w:tc>
          <w:tcPr>
            <w:tcW w:w="550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b/>
                <w:bCs/>
                <w:color w:val="333333"/>
                <w:sz w:val="26"/>
                <w:szCs w:val="26"/>
              </w:rPr>
              <w:t>CỘNG HÒA XÃ HỘI CHỦ NGHĨA VIỆT NAM</w:t>
            </w:r>
            <w:r w:rsidRPr="003E2766">
              <w:rPr>
                <w:rFonts w:eastAsia="Times New Roman" w:cs="Times New Roman"/>
                <w:b/>
                <w:bCs/>
                <w:color w:val="333333"/>
                <w:sz w:val="26"/>
                <w:szCs w:val="26"/>
              </w:rPr>
              <w:br/>
              <w:t>Độc lập - Tự do - Hạnh phúc</w:t>
            </w:r>
            <w:r w:rsidRPr="003E2766">
              <w:rPr>
                <w:rFonts w:eastAsia="Times New Roman" w:cs="Times New Roman"/>
                <w:b/>
                <w:bCs/>
                <w:color w:val="333333"/>
                <w:sz w:val="26"/>
                <w:szCs w:val="26"/>
              </w:rPr>
              <w:br/>
              <w:t>---------------</w:t>
            </w:r>
          </w:p>
        </w:tc>
      </w:tr>
      <w:tr w:rsidR="00DB543E" w:rsidRPr="003E2766" w:rsidTr="00DB543E">
        <w:tc>
          <w:tcPr>
            <w:tcW w:w="334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Số: 02/VBHN-BTNMT</w:t>
            </w:r>
          </w:p>
        </w:tc>
        <w:tc>
          <w:tcPr>
            <w:tcW w:w="550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jc w:val="right"/>
              <w:rPr>
                <w:rFonts w:eastAsia="Times New Roman" w:cs="Times New Roman"/>
                <w:color w:val="333333"/>
                <w:sz w:val="26"/>
                <w:szCs w:val="26"/>
              </w:rPr>
            </w:pPr>
            <w:r w:rsidRPr="003E2766">
              <w:rPr>
                <w:rFonts w:eastAsia="Times New Roman" w:cs="Times New Roman"/>
                <w:i/>
                <w:iCs/>
                <w:color w:val="333333"/>
                <w:sz w:val="26"/>
                <w:szCs w:val="26"/>
              </w:rPr>
              <w:t>Hà Nội, ngày 12 tháng 9 năm 2019</w:t>
            </w:r>
          </w:p>
        </w:tc>
      </w:tr>
    </w:tbl>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w:t>
      </w:r>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0" w:name="loai_1"/>
      <w:r w:rsidRPr="003E2766">
        <w:rPr>
          <w:rFonts w:eastAsia="Times New Roman" w:cs="Times New Roman"/>
          <w:b/>
          <w:bCs/>
          <w:color w:val="000000"/>
          <w:sz w:val="26"/>
          <w:szCs w:val="26"/>
        </w:rPr>
        <w:t>THÔNG TƯ</w:t>
      </w:r>
      <w:bookmarkEnd w:id="0"/>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1" w:name="loai_1_name"/>
      <w:r w:rsidRPr="003E2766">
        <w:rPr>
          <w:rFonts w:eastAsia="Times New Roman" w:cs="Times New Roman"/>
          <w:color w:val="000000"/>
          <w:sz w:val="26"/>
          <w:szCs w:val="26"/>
        </w:rPr>
        <w:t>QUY ĐỊNH VỀ HỒ SƠ ĐỊA CHÍNH</w:t>
      </w:r>
      <w:bookmarkEnd w:id="1"/>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Thông tư số </w:t>
      </w:r>
      <w:hyperlink r:id="rId6" w:tgtFrame="_blank" w:tooltip="Thông tư 24/2014/TT-BTNMT" w:history="1">
        <w:r w:rsidRPr="003E2766">
          <w:rPr>
            <w:rFonts w:eastAsia="Times New Roman" w:cs="Times New Roman"/>
            <w:color w:val="0492DB"/>
            <w:sz w:val="26"/>
            <w:szCs w:val="26"/>
          </w:rPr>
          <w:t>24/2014/TT-BTNMT</w:t>
        </w:r>
      </w:hyperlink>
      <w:r w:rsidRPr="003E2766">
        <w:rPr>
          <w:rFonts w:eastAsia="Times New Roman" w:cs="Times New Roman"/>
          <w:color w:val="333333"/>
          <w:sz w:val="26"/>
          <w:szCs w:val="26"/>
        </w:rPr>
        <w:t> ngày 19 tháng 5 năm 2014 của Bộ trưởng Bộ Tài nguyên và Môi trường quy định về hồ sơ địa chính có hiệu lực thi hành kể từ ngày 05 tháng 7 năm 2014, được sửa đổi, bổ sung bởi: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Thông tư số </w:t>
      </w:r>
      <w:hyperlink r:id="rId7" w:tgtFrame="_blank" w:tooltip="Thông tư 02/2015/TT-BTNMT" w:history="1">
        <w:r w:rsidRPr="003E2766">
          <w:rPr>
            <w:rFonts w:eastAsia="Times New Roman" w:cs="Times New Roman"/>
            <w:color w:val="0492DB"/>
            <w:sz w:val="26"/>
            <w:szCs w:val="26"/>
          </w:rPr>
          <w:t>02/2015/TT-BTNMT</w:t>
        </w:r>
      </w:hyperlink>
      <w:r w:rsidRPr="003E2766">
        <w:rPr>
          <w:rFonts w:eastAsia="Times New Roman" w:cs="Times New Roman"/>
          <w:color w:val="333333"/>
          <w:sz w:val="26"/>
          <w:szCs w:val="26"/>
        </w:rPr>
        <w:t> ngày 27 tháng 01 năm 2015 của Bộ trưởng Bộ Tài nguyên và Môi trường quy định chi tiết một số điều của Nghị định số </w:t>
      </w:r>
      <w:hyperlink r:id="rId8"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và Nghị định số </w:t>
      </w:r>
      <w:hyperlink r:id="rId9" w:tgtFrame="_blank" w:tooltip="Nghị định 44/2014/NĐ-CP" w:history="1">
        <w:r w:rsidRPr="003E2766">
          <w:rPr>
            <w:rFonts w:eastAsia="Times New Roman" w:cs="Times New Roman"/>
            <w:color w:val="0492DB"/>
            <w:sz w:val="26"/>
            <w:szCs w:val="26"/>
          </w:rPr>
          <w:t>44/2014/NĐ-CP</w:t>
        </w:r>
      </w:hyperlink>
      <w:r w:rsidRPr="003E2766">
        <w:rPr>
          <w:rFonts w:eastAsia="Times New Roman" w:cs="Times New Roman"/>
          <w:color w:val="333333"/>
          <w:sz w:val="26"/>
          <w:szCs w:val="26"/>
        </w:rPr>
        <w:t> của Chính phủ, có hiệu lực kể từ ngày 13 tháng 3 năm 2015.</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Thông tư số 33/2017/TT-BTNMT ngày 19 tháng 9 năm 2017 của Bộ trưởng Bộ Tài nguyên và Môi trường quy định chi tiết Nghị định số </w:t>
      </w:r>
      <w:hyperlink r:id="rId10" w:tgtFrame="_blank" w:tooltip="Nghị định 01/2017/NĐ-CP" w:history="1">
        <w:r w:rsidRPr="003E2766">
          <w:rPr>
            <w:rFonts w:eastAsia="Times New Roman" w:cs="Times New Roman"/>
            <w:color w:val="0492DB"/>
            <w:sz w:val="26"/>
            <w:szCs w:val="26"/>
          </w:rPr>
          <w:t>01/2017/NĐ-CP</w:t>
        </w:r>
      </w:hyperlink>
      <w:r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Luật Đất đai ngày 29 tháng 11 năm 2013;</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11"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ngày 15 tháng 5 năm 2014 của Chính phủ quy định chi tiết thi hành một số điều của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12" w:tgtFrame="_blank" w:tooltip="Nghị định 21/2013/NĐ-CP" w:history="1">
        <w:r w:rsidRPr="003E2766">
          <w:rPr>
            <w:rFonts w:eastAsia="Times New Roman" w:cs="Times New Roman"/>
            <w:i/>
            <w:iCs/>
            <w:color w:val="0492DB"/>
            <w:sz w:val="26"/>
            <w:szCs w:val="26"/>
          </w:rPr>
          <w:t>21/2013/NĐ-CP</w:t>
        </w:r>
      </w:hyperlink>
      <w:r w:rsidRPr="003E2766">
        <w:rPr>
          <w:rFonts w:eastAsia="Times New Roman" w:cs="Times New Roman"/>
          <w:i/>
          <w:iCs/>
          <w:color w:val="333333"/>
          <w:sz w:val="26"/>
          <w:szCs w:val="26"/>
        </w:rPr>
        <w:t> ngày 04 tháng 3 năm 2013 của Chính phủ quy định chức năng, nhiệm vụ, quyền hạn và cơ cấu tổ chức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Theo đề nghị của Tổng cục trưởng Tổng cục Quản lý đất đai và Vụ trưởng Vụ Pháp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Bộ trưởng Bộ Tài nguyên và Môi trường ban hành Thông tư quy định về hồ sơ địa chính</w:t>
      </w:r>
      <w:r w:rsidRPr="003E2766">
        <w:rPr>
          <w:rFonts w:eastAsia="Times New Roman" w:cs="Times New Roman"/>
          <w:i/>
          <w:iCs/>
          <w:color w:val="333333"/>
          <w:sz w:val="26"/>
          <w:szCs w:val="26"/>
          <w:vertAlign w:val="subscript"/>
        </w:rPr>
        <w:t>.</w:t>
      </w:r>
      <w:hyperlink r:id="rId13" w:anchor="_ftn1" w:history="1">
        <w:r w:rsidRPr="003E2766">
          <w:rPr>
            <w:rFonts w:eastAsia="Times New Roman" w:cs="Times New Roman"/>
            <w:i/>
            <w:iCs/>
            <w:color w:val="000000"/>
            <w:sz w:val="26"/>
            <w:szCs w:val="26"/>
            <w:vertAlign w:val="subscript"/>
          </w:rPr>
          <w:t>1</w:t>
        </w:r>
      </w:hyperlink>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 w:name="chuong_1"/>
      <w:r w:rsidRPr="003E2766">
        <w:rPr>
          <w:rFonts w:eastAsia="Times New Roman" w:cs="Times New Roman"/>
          <w:b/>
          <w:bCs/>
          <w:color w:val="000000"/>
          <w:sz w:val="26"/>
          <w:szCs w:val="26"/>
        </w:rPr>
        <w:t>Chương I</w:t>
      </w:r>
      <w:bookmarkEnd w:id="2"/>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3" w:name="chuong_1_name"/>
      <w:r w:rsidRPr="003E2766">
        <w:rPr>
          <w:rFonts w:eastAsia="Times New Roman" w:cs="Times New Roman"/>
          <w:b/>
          <w:bCs/>
          <w:color w:val="000000"/>
          <w:sz w:val="26"/>
          <w:szCs w:val="26"/>
        </w:rPr>
        <w:t>QUY ĐỊNH CHUNG</w:t>
      </w:r>
      <w:bookmarkEnd w:id="3"/>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 w:name="dieu_1"/>
      <w:r w:rsidRPr="003E2766">
        <w:rPr>
          <w:rFonts w:eastAsia="Times New Roman" w:cs="Times New Roman"/>
          <w:b/>
          <w:bCs/>
          <w:color w:val="000000"/>
          <w:sz w:val="26"/>
          <w:szCs w:val="26"/>
        </w:rPr>
        <w:t>Điều 1. Phạm vi điều chỉnh</w:t>
      </w:r>
      <w:bookmarkEnd w:id="4"/>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Thông tư này quy định về thành phần hồ sơ địa chính; hồ sơ nộp khi thực hiện thủ tục đăng ký đất đai, tài sản gắn liền với đất, cấp Giấy chứng nhận quyền sử dụng đất, quyền sở hữu nhà ở và tài sản khác gắn liền với đất; nội dung hồ sơ địa chính; việc lập hồ sơ địa chính và lộ trình chuyển đổi hồ sơ địa chính từ dạng giấy sang dạng số; việc cập nhật, chỉnh lý, quản lý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 w:name="dieu_2"/>
      <w:r w:rsidRPr="003E2766">
        <w:rPr>
          <w:rFonts w:eastAsia="Times New Roman" w:cs="Times New Roman"/>
          <w:b/>
          <w:bCs/>
          <w:color w:val="000000"/>
          <w:sz w:val="26"/>
          <w:szCs w:val="26"/>
        </w:rPr>
        <w:t>Điều 2. Đối tượng áp dụng</w:t>
      </w:r>
      <w:bookmarkEnd w:id="5"/>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Cơ quan quản lý nhà nước, cơ quan chuyên môn về tài nguyên và môi trường các cấp; Văn phòng đăng ký đất đai hoặc Văn phòng đăng ký quyền sử dụng đất đối với nơi chưa thành lập Văn phòng đăng ký đất đai, công chức địa chính ở xã, phường, thị trấn (sau đây gọi là công chức địa chính cấp xã).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Người sử dụng đất, người được Nhà nước giao quản lý đất, chủ sở hữu tài sản gắn liền với đất và các tổ chức, cá nhân khác có liên quan.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6" w:name="dieu_3"/>
      <w:r w:rsidRPr="003E2766">
        <w:rPr>
          <w:rFonts w:eastAsia="Times New Roman" w:cs="Times New Roman"/>
          <w:b/>
          <w:bCs/>
          <w:color w:val="000000"/>
          <w:sz w:val="26"/>
          <w:szCs w:val="26"/>
        </w:rPr>
        <w:lastRenderedPageBreak/>
        <w:t>Điều 3. Giải thích từ ngữ</w:t>
      </w:r>
      <w:bookmarkEnd w:id="6"/>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Trong Thông tư này, các từ ngữ dưới đây được hiểu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w:t>
      </w:r>
      <w:r w:rsidRPr="003E2766">
        <w:rPr>
          <w:rFonts w:eastAsia="Times New Roman" w:cs="Times New Roman"/>
          <w:i/>
          <w:iCs/>
          <w:color w:val="333333"/>
          <w:sz w:val="26"/>
          <w:szCs w:val="26"/>
        </w:rPr>
        <w:t>Hồ sơ địa chính </w:t>
      </w:r>
      <w:r w:rsidRPr="003E2766">
        <w:rPr>
          <w:rFonts w:eastAsia="Times New Roman" w:cs="Times New Roman"/>
          <w:color w:val="333333"/>
          <w:sz w:val="26"/>
          <w:szCs w:val="26"/>
        </w:rPr>
        <w:t>là tập hợp tài liệu thể hiện thông tin chi tiết về hiện trạng và tình trạng pháp lý của việc quản lý, sử dụng các thửa đất, tài sản gắn liền với đất để phục vụ yêu cầu quản lý nhà nước về đất đai và nhu cầu thông tin của các tổ chức, cá nhân có liên quan.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w:t>
      </w:r>
      <w:r w:rsidRPr="003E2766">
        <w:rPr>
          <w:rFonts w:eastAsia="Times New Roman" w:cs="Times New Roman"/>
          <w:i/>
          <w:iCs/>
          <w:color w:val="333333"/>
          <w:sz w:val="26"/>
          <w:szCs w:val="26"/>
        </w:rPr>
        <w:t>Đăng ký đất đai, tài sản gắn liền với đất lần đầu </w:t>
      </w:r>
      <w:r w:rsidRPr="003E2766">
        <w:rPr>
          <w:rFonts w:eastAsia="Times New Roman" w:cs="Times New Roman"/>
          <w:color w:val="333333"/>
          <w:sz w:val="26"/>
          <w:szCs w:val="26"/>
        </w:rPr>
        <w:t>(sau đây gọi là đăng ký lần đầu) là việc thực hiện thủ tục lần đầu để ghi nhận tình trạng pháp lý về quyền sử dụng đất, quyền sở hữu nhà ở, tài sản khác gắn liền với đất và quyền quản lý đất đối với một thửa đất vào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w:t>
      </w:r>
      <w:r w:rsidRPr="003E2766">
        <w:rPr>
          <w:rFonts w:eastAsia="Times New Roman" w:cs="Times New Roman"/>
          <w:i/>
          <w:iCs/>
          <w:color w:val="333333"/>
          <w:sz w:val="26"/>
          <w:szCs w:val="26"/>
        </w:rPr>
        <w:t>Đăng ký biến động đất đai, tài sản gắn liền với đất </w:t>
      </w:r>
      <w:r w:rsidRPr="003E2766">
        <w:rPr>
          <w:rFonts w:eastAsia="Times New Roman" w:cs="Times New Roman"/>
          <w:color w:val="333333"/>
          <w:sz w:val="26"/>
          <w:szCs w:val="26"/>
        </w:rPr>
        <w:t>(sau đây gọi là đăng ký biến động) là việc thực hiện thủ tục để ghi nhận sự thay đổi về một hoặc một số thông tin đã đăng ký vào hồ sơ địa chính theo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w:t>
      </w:r>
      <w:r w:rsidRPr="003E2766">
        <w:rPr>
          <w:rFonts w:eastAsia="Times New Roman" w:cs="Times New Roman"/>
          <w:i/>
          <w:iCs/>
          <w:color w:val="333333"/>
          <w:sz w:val="26"/>
          <w:szCs w:val="26"/>
        </w:rPr>
        <w:t>Giấy chứng nhận </w:t>
      </w:r>
      <w:r w:rsidRPr="003E2766">
        <w:rPr>
          <w:rFonts w:eastAsia="Times New Roman" w:cs="Times New Roman"/>
          <w:color w:val="333333"/>
          <w:sz w:val="26"/>
          <w:szCs w:val="26"/>
        </w:rPr>
        <w:t>là tên gọi chung của các loại giấy chứng nhận về quyền sử dụng đất, bao gồm: Giấy chứng nhận quyền sử dụng đất; Giấy chứng nhận quyền sở hữu nhà ở và quyền sử dụng đất ở; Giấy chứng nhận quyền sử dụng đất, quyền sở hữu nhà ở và tài sản khác gắn liền với đất theo quy định của pháp luật về đất đai, pháp luật về nhà ở.</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7" w:name="dieu_4"/>
      <w:r w:rsidRPr="003E2766">
        <w:rPr>
          <w:rFonts w:eastAsia="Times New Roman" w:cs="Times New Roman"/>
          <w:b/>
          <w:bCs/>
          <w:color w:val="000000"/>
          <w:sz w:val="26"/>
          <w:szCs w:val="26"/>
        </w:rPr>
        <w:t>Điều 4. Thành phần hồ sơ địa chính</w:t>
      </w:r>
      <w:bookmarkEnd w:id="7"/>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Địa phương xây dựng, vận hành cơ sở dữ liệu địa chính, hồ sơ địa chính được lập dưới dạng số và lưu trong cơ sở dữ liệu đất đai, gồm có các tài liệu sau đây: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Tài liệu điều tra đo đạc địa chính gồm bản đồ địa chính và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Sổ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Bản lưu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Địa phương chưa xây dựng cơ sở dữ liệu địa chính, hồ sơ địa chính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Các tài liệu quy định tại Điểm a và Điểm c Khoản 1 Điều này lập dưới dạng giấy và dạng số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Tài liệu quy định tại Điểm b Khoản 1 Điều này được lập dưới dạng giấy hoặc dạng số;</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Sổ theo dõi biến động đất đai lập dưới dạng giấy.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8" w:name="dieu_5"/>
      <w:r w:rsidRPr="003E2766">
        <w:rPr>
          <w:rFonts w:eastAsia="Times New Roman" w:cs="Times New Roman"/>
          <w:b/>
          <w:bCs/>
          <w:color w:val="000000"/>
          <w:sz w:val="26"/>
          <w:szCs w:val="26"/>
        </w:rPr>
        <w:t>Điều 5. Nguyên tắc lập, cập nhật, chỉnh lý hồ sơ địa chính</w:t>
      </w:r>
      <w:bookmarkEnd w:id="8"/>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địa chính được lập theo từng đơn vị hành chính xã, phường, thị trấn.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Việc lập, cập nhật, chỉnh lý hồ sơ địa chính phải theo đúng trình tự, thủ tục hành chính theo quy định của pháp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Nội dung thông tin trong hồ sơ địa chính phải bảo đảm thống nhất với Giấy chứng nhận được cấp (nếu có) và phù hợp với hiện trạng quản lý,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9" w:name="dieu_6"/>
      <w:r w:rsidRPr="003E2766">
        <w:rPr>
          <w:rFonts w:eastAsia="Times New Roman" w:cs="Times New Roman"/>
          <w:b/>
          <w:bCs/>
          <w:color w:val="000000"/>
          <w:sz w:val="26"/>
          <w:szCs w:val="26"/>
        </w:rPr>
        <w:t>Điều 6. Trách nhiệm lập, cập nhật, chỉnh lý hồ sơ địa chính</w:t>
      </w:r>
      <w:bookmarkEnd w:id="9"/>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Sở Tài nguyên và Môi trường có trách nhiệm thực hiện các công việc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Tổ chức thực hiện việc đo đạc lập bản đồ địa chính,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Chỉ đạo thực hiện chỉnh lý, cập nhật biến động bản đồ địa chính, sổ mục kê đất đai; lập, cập nhật và chỉnh lý biến động thường xuyên sổ địa chính và các tài liệu khác của hồ sơ địa chính ở địa phương.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Văn phòng đăng ký đất đai chịu trách nhiệm thực hiện các công việc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Thực hiện chỉnh lý biến động thường xuyên đối với bản đồ địa chính,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Tổ chức lập, cập nhật, chỉnh lý biến động hồ sơ địa chính ngoài các tài liệu quy định tại Điểm a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Cung cấp bản sao bản đồ địa chính, sổ địa chính, sổ mục kê đất đai (dạng số hoặc dạng giấy) cho Ủy ban nhân dân xã, phường, thị trấn (sau đây gọi là Ủy ban nhân dân cấp xã)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Chi nhánh Văn phòng đăng ký đất đai thực hiện các công việc quy định tại Khoản 2 Điều này đối với các đối tượng sử dụng đất, được Nhà nước giao quản lý đất, sở hữu tài sản gắn liền với đất thuộc thẩm quyền giải quyết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Địa phương chưa thành lập Văn phòng đăng ký đất đai thì Văn phòng đăng ký quyền sử dụng đất các cấp thực hiện các công việc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Văn phòng đăng ký quyền sử dụng đất trực thuộc Sở Tài nguyên và Môi trường (sau đây gọi là Văn phòng đăng ký quyền sử dụng đất cấp tỉnh) chủ trì tổ chức việc lập sổ địa chính; cung cấp tài liệu đo đạc địa chính, sổ địa chính, sổ mục kê đất đai cho Văn phòng đăng ký quyền sử dụng đất trực thuộc Phòng Tài nguyên và Môi trường (sau đây gọi là Văn phòng đăng ký quyền sử dụng đất cấp huyện); thực hiện cập nhật, chỉnh lý các tài liệu hồ sơ địa chính quy định tại Điểm a và Điểm b Khoản 2 Điều này đối với các thửa đất của các tổ chức, cơ sở tôn giáo, cá nhân nước ngoài, tổ chức nước ngoài có chức năng ngoại giao, doanh nghiệp có vốn đầu tư nước ngoài và người Việt Nam định cư ở nước ngoài thực hiện dự án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Văn phòng đăng ký quyền sử dụng đất cấp huyện thực hiện cập nhật, chỉnh lý các tài liệu hồ sơ địa chính quy định tại Điểm a và Điểm b Khoản 2 Điều này đối với các thửa đất của các hộ gia đình, cá nhân, cộng đồng dân cư và người Việt Nam định cư ở nước ngoài sở hữu nhà ở tại Việt Nam; cung cấp bản sao bản đồ địa chính, sổ địa chính, sổ mục kê đất đai cho Ủy ban nhân dân cấp xã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Ủy ban nhân dân cấp xã cập nhật, chỉnh lý bản sao tài liệu đo đạc địa chính, sổ địa chính, sổ mục kê đất đai đang quản lý theo quy định tại Thông tư này để sử dụng phục vụ cho yêu cầu quản lý đất đai ở địa phương.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0" w:name="dieu_7"/>
      <w:r w:rsidRPr="003E2766">
        <w:rPr>
          <w:rFonts w:eastAsia="Times New Roman" w:cs="Times New Roman"/>
          <w:b/>
          <w:bCs/>
          <w:color w:val="000000"/>
          <w:sz w:val="26"/>
          <w:szCs w:val="26"/>
        </w:rPr>
        <w:t>Điều 7. Giá trị pháp lý của hồ sơ địa chính</w:t>
      </w:r>
      <w:bookmarkEnd w:id="10"/>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địa chính làm cơ sở để xác định quyền và nghĩa vụ của người sử dụng đất, chủ sở hữu tài sản gắn liền với đất, xác định quyền và nghĩa vụ của người được Nhà nước giao quản lý đất theo quy định của pháp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Hồ sơ địa chính dạng giấy, dạng số đều có giá trị pháp lý như nhau.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Trường hợp có sự không thống nhất thông tin giữa các tài liệu của hồ sơ địa chính thì phải thực hiện kiểm tra, đối chiếu các tài liệu trong hồ sơ địa chính và hồ sơ thủ tục đăng ký để xác định thông tin có giá trị pháp lý làm cơ sở chỉnh lý thống nhất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Trường hợp thành lập bản đồ địa chính mới thay thế tài liệu, số liệu đo đạc đã sử dụng để đăng ký trước đây thì xác định giá trị pháp lý của thông tin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đã cấp đổi Giấy chứng nhận theo bản đồ địa chính mới thì xác định giá trị pháp lý thông tin theo kết quả cấp đổi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chưa cấp đổi Giấy chứng nhận theo bản đồ địa chính mới thì xác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Các thông tin về người sử dụng đất, thông tin về quyền sử dụng đất được xác định theo Giấy chứng nhận đã cấp; trường hợp Giấy chứng nhận đã cấp không thể hiện thông tin thì xác định theo sổ địa chính và hồ sơ thủ tục đăng ký,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Các thông tin về đường ranh giới (hình thể, kích thước cạnh thửa, tọa độ đỉnh thửa), diện tích của thửa đất được xác định theo bản đồ địa chính mới; trường hợp đường ranh giới thực tế của thửa đất trên bản đồ địa chính mới đã có biến động so với ranh giới thể hiện trên Giấy chứng nhận đã cấp thì thông tin pháp lý về đường ranh giới và diện tích sử dụng đất được xác định theo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1" w:name="chuong_2"/>
      <w:r w:rsidRPr="003E2766">
        <w:rPr>
          <w:rFonts w:eastAsia="Times New Roman" w:cs="Times New Roman"/>
          <w:b/>
          <w:bCs/>
          <w:color w:val="000000"/>
          <w:sz w:val="26"/>
          <w:szCs w:val="26"/>
        </w:rPr>
        <w:t>Chương II</w:t>
      </w:r>
      <w:bookmarkEnd w:id="11"/>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12" w:name="chuong_2_name"/>
      <w:r w:rsidRPr="003E2766">
        <w:rPr>
          <w:rFonts w:eastAsia="Times New Roman" w:cs="Times New Roman"/>
          <w:b/>
          <w:bCs/>
          <w:color w:val="000000"/>
          <w:sz w:val="26"/>
          <w:szCs w:val="26"/>
        </w:rPr>
        <w:t>HỒ SƠ NỘP KHI THỰC HIỆN THỦ TỤC ĐĂNG KÝ ĐẤT ĐAI, TÀI SẢN GẮN LIỀN VỚI ĐẤT, CẤP GIẤY CHỨNG NHẬN</w:t>
      </w:r>
      <w:bookmarkEnd w:id="12"/>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3" w:name="dieu_8"/>
      <w:r w:rsidRPr="003E2766">
        <w:rPr>
          <w:rFonts w:eastAsia="Times New Roman" w:cs="Times New Roman"/>
          <w:b/>
          <w:bCs/>
          <w:color w:val="000000"/>
          <w:sz w:val="26"/>
          <w:szCs w:val="26"/>
        </w:rPr>
        <w:t>Điều 8. Hồ sơ nộp khi thực hiện thủ tục đăng ký, cấp Giấy chứng nhận quyền sử dụng đất, quyền sở hữu nhà ở và tài sản khác gắn liền với đất lần đầu</w:t>
      </w:r>
      <w:bookmarkEnd w:id="13"/>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nộp khi thực hiện thủ tục đăng ký, cấp Giấy chứng nhận quyền sử dụng đất, quyền sở hữu nhà ở và tài sản khác gắn liền với đất lần đầu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cấp Giấy chứng nhận quyền sử dụng đất, quyền sở hữu nhà ở và tài sản khác gắn liền với đất theo Mẫu số </w:t>
      </w:r>
      <w:r w:rsidRPr="003E2766">
        <w:rPr>
          <w:rFonts w:eastAsia="Times New Roman" w:cs="Times New Roman"/>
          <w:i/>
          <w:iCs/>
          <w:color w:val="333333"/>
          <w:sz w:val="26"/>
          <w:szCs w:val="26"/>
        </w:rPr>
        <w:t>04a/ĐK</w:t>
      </w:r>
      <w:hyperlink r:id="rId14" w:anchor="_ftn2" w:history="1">
        <w:r w:rsidRPr="003E2766">
          <w:rPr>
            <w:rFonts w:eastAsia="Times New Roman" w:cs="Times New Roman"/>
            <w:i/>
            <w:iCs/>
            <w:color w:val="000000"/>
            <w:sz w:val="26"/>
            <w:szCs w:val="26"/>
          </w:rPr>
          <w:t>2</w:t>
        </w:r>
      </w:hyperlink>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Một trong các loại giấy tờ quy định tại Điều 100 của Luật Đất đai và Điều 18 của Nghị định số </w:t>
      </w:r>
      <w:hyperlink r:id="rId15"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ngày 15 tháng 5 năm 2014 của Chính phủ quy định chi tiết thi hành một số điều của Luật Đất đai (sau đây gọi là Nghị định số 43/2014/NĐ-CP) đối với trường hợp đăng ký về quyền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Một trong các giấy tờ quy định tại các Điều 31, 32, 33 và 34 của Nghị định số </w:t>
      </w:r>
      <w:hyperlink r:id="rId16"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đối với trường hợp đăng ký về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Báo cáo kết quả rà soát hiện trạng sử dụng đất đối với trường hợp tổ chức trong nước, cơ sở tôn giáo đang sử dụng đất từ trước ngày 01 tháng 7 năm 2004 theo Mẫu số 08/ĐK;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Chứng từ thực hiện nghĩa vụ tài chính; giấy tờ liên quan đến việc miễn, giảm nghĩa vụ tài chính về đất đai,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Đối với đơn vị lực lượng vũ trang nhân dân sử dụng đất vào mục đích quốc phòng, an ninh thì ngoài giấy tờ quy định tại các Điểm a, b và d Khoản này phải có quyết định của Bộ trưởng Bộ Quốc phòng, Bộ trưởng Bộ Công an về vị trí đóng quân hoặc địa điểm công trình; bản sao quyết định của Thủ tướng Chính phủ phê duyệt quy hoạch sử dụng đất vào mục đích quốc phòng, an ninh trên địa bàn các quân khu, trên địa bàn các đơn vị thuộc Bộ Tư lệnh Bộ đội Biên phòng, trên địa bàn tỉnh, thành phố trực thuộc Trung ương mà có tên đơn vị đề nghị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Trường hợp người sử dụng đất thực hiện thủ tục đăng ký đất đai mà chưa có nhu cầu được cấp Giấy chứng nhận quyền sử dụng đất, quyền sở hữu nhà ở và tài sản khác gắn liền với đất thì nộp hồ sơ gồm các giấy tờ theo quy định tại các Điểm a, d, e, g và bản sao giấy tờ quy định tại các Điểm b, c và đ Khoản 1 Điều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Trường hợp người sử dụng đất đã đăng ký đất đai mà nay có nhu cầu được cấp Giấy chứng nhận quyền sử dụng đất, quyền sở hữu nhà ở và tài sản khác gắn liền với đất thì nộp đơn đề nghị cấp Giấy chứng nhận theo Mẫu số </w:t>
      </w:r>
      <w:r w:rsidRPr="003E2766">
        <w:rPr>
          <w:rFonts w:eastAsia="Times New Roman" w:cs="Times New Roman"/>
          <w:i/>
          <w:iCs/>
          <w:color w:val="333333"/>
          <w:sz w:val="26"/>
          <w:szCs w:val="26"/>
        </w:rPr>
        <w:t>04a/ĐK</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w:t>
      </w:r>
      <w:hyperlink r:id="rId17" w:anchor="_ftn3" w:history="1">
        <w:r w:rsidRPr="003E2766">
          <w:rPr>
            <w:rFonts w:eastAsia="Times New Roman" w:cs="Times New Roman"/>
            <w:color w:val="000000"/>
            <w:sz w:val="26"/>
            <w:szCs w:val="26"/>
          </w:rPr>
          <w:t>3</w:t>
        </w:r>
      </w:hyperlink>
      <w:r w:rsidRPr="003E2766">
        <w:rPr>
          <w:rFonts w:eastAsia="Times New Roman" w:cs="Times New Roman"/>
          <w:color w:val="333333"/>
          <w:sz w:val="26"/>
          <w:szCs w:val="26"/>
        </w:rPr>
        <w:t>. </w:t>
      </w:r>
      <w:r w:rsidRPr="003E2766">
        <w:rPr>
          <w:rFonts w:eastAsia="Times New Roman" w:cs="Times New Roman"/>
          <w:i/>
          <w:iCs/>
          <w:color w:val="333333"/>
          <w:sz w:val="26"/>
          <w:szCs w:val="26"/>
        </w:rPr>
        <w:t>Hồ sơ nộp khi thực hiện thủ tục đăng ký, cấp Giấy chứng nhận quyền sử dụng đất, quyền sở hữu nhà ở và tài sản khác gắn liền với đất lần đầu đối với tài sản gắn liền với đất; đăng ký bổ sung đối với tài sản gắn liền với đất của người sử dụng đất đã được cấp Giấy chứng nhận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cấp Giấy chứng nhận quyền sử dụng đất, quyền sở hữu nhà ở và tài sản khác gắn liền với đất theo Mẫu số 04a/ĐK;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Một trong các giấy tờ quy định tại các Điều 31, 32, 33 và 34 của Nghị định số </w:t>
      </w:r>
      <w:hyperlink r:id="rId18"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chứng nhận quyền sở hữu công trình xây dựng trên đất nông nghiệp mà chủ sở hữu công trình không có một trong các loại giấy tờ quy định tại Điều 32 của Nghị định số </w:t>
      </w:r>
      <w:hyperlink r:id="rId19"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hoặc công trình được miễn giấy phép xây dựng thì chủ sở hữu công trình nộp hồ sơ thiết kế xây dựng của công trình đó theo quy định của pháp luật về xây dựng. Văn phòng đăng ký đất đai hoặc Chi nhánh Văn phòng đăng ký đất đai hoặc Văn phòng đăng ký quyền sử dụng đất gửi phiếu lấy ý kiến cơ quan quản lý nhà nước đối với loại tài sản đó theo quy định tại Điểm đ Khoản 3 Điều 70 của Nghị định số </w:t>
      </w:r>
      <w:hyperlink r:id="rId20"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cùng với hồ sơ thiết kế xây dựng của công trình.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Sơ đồ về tài sản gắn liền với đất (trừ trường hợp trong giấy tờ về quyền sở hữu tài sản gắn liền với đất đã có sơ đồ tài sản phù hợp với hiện trạng);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Giấy chứng nhận đã cấp đối với trường hợp chứng nhận bổ sung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đ) Chứng từ thực hiện nghĩa vụ tài chính; giấy tờ liên quan đến việc miễn, giảm nghĩa vụ tài chính về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e)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 đối với trường hợp chủ sở hữu công trình không đồng thời là người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Hồ sơ nộp khi thực hiện thủ tục đăng ký đất đai đối với trường hợp được Nhà nước giao đất để quản lý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theo Mẫu số </w:t>
      </w:r>
      <w:r w:rsidRPr="003E2766">
        <w:rPr>
          <w:rFonts w:eastAsia="Times New Roman" w:cs="Times New Roman"/>
          <w:i/>
          <w:iCs/>
          <w:color w:val="333333"/>
          <w:sz w:val="26"/>
          <w:szCs w:val="26"/>
        </w:rPr>
        <w:t>04a/ĐK</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Văn bản của cơ quan nhà nước có thẩm quyền về việc giao đất để quản lý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Sơ đồ hoặc trích đo địa chính thửa đất, khu đất được giao quản lý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Hồ sơ nộp khi thực hiện thủ tục đăng ký, cấp Giấy chứng nhận quyền sử dụng đất, quyền sở hữu nhà ở và tài sản khác gắn liền với đất cho người nhận chuyển nhượng quyền sử dụng đất, mua nhà ở, công trình xây dựng của tổ chức đầu tư xây dựng để bán được thực hiện theo quy định tại Khoản 3 Điều 72 của Nghị định số </w:t>
      </w:r>
      <w:hyperlink r:id="rId21"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4" w:name="dieu_9"/>
      <w:r w:rsidRPr="003E2766">
        <w:rPr>
          <w:rFonts w:eastAsia="Times New Roman" w:cs="Times New Roman"/>
          <w:b/>
          <w:bCs/>
          <w:color w:val="000000"/>
          <w:sz w:val="26"/>
          <w:szCs w:val="26"/>
        </w:rPr>
        <w:t>Điều 9. Hồ sơ nộp khi thực hiện thủ tục đăng ký biến động đất đai, tài sản gắn liền với đất</w:t>
      </w:r>
      <w:bookmarkEnd w:id="14"/>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chuyển đổi quyền sử dụng đất nông nghiệp của hộ gia đình, cá nhân để thực hiện “dồn điền đổi thửa” được nộp chung cho các hộ gia đình, cá nhân chuyển đổi đất nông nghiệp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Đơn đề nghị cấp đổi Giấy chứng nhận theo Mẫu số 10/ĐK của từng hộ gia đình, cá nhân;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 hoặc bản sao hợp đồng thế chấp quyền sử dụng đất đối với trường hợp đất đang thế chấp tại tổ chức tín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Văn bản thỏa thuận về việc chuyển đổi quyền sử dụng đất nông nghiệp của hộ gia đình, cá nhân;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Phương án chuyển đổi quyền sử dụng đất nông nghiệp của Ủy ban nhân dân cấp xã đã được Ủy ban nhân dân huyện, quận, thị xã, thành phố thuộc tỉnh phê duyệt;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Biên bản giao nhận ruộng đất theo phương án “dồn điền đổi thửa”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2</w:t>
      </w:r>
      <w:hyperlink r:id="rId22" w:anchor="_ftn4" w:history="1">
        <w:r w:rsidRPr="003E2766">
          <w:rPr>
            <w:rFonts w:eastAsia="Times New Roman" w:cs="Times New Roman"/>
            <w:i/>
            <w:iCs/>
            <w:color w:val="000000"/>
            <w:sz w:val="26"/>
            <w:szCs w:val="26"/>
          </w:rPr>
          <w:t>4</w:t>
        </w:r>
      </w:hyperlink>
      <w:r w:rsidRPr="003E2766">
        <w:rPr>
          <w:rFonts w:eastAsia="Times New Roman" w:cs="Times New Roman"/>
          <w:i/>
          <w:iCs/>
          <w:color w:val="333333"/>
          <w:sz w:val="26"/>
          <w:szCs w:val="26"/>
        </w:rPr>
        <w:t>. Hồ sơ nộp khi thực hiện thủ tục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Hợp đồng, văn bản về việc chuyển đổi, chuyển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chồng thành của chung vợ và chồng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người thừa kế quyền sử dụng đất, quyền sở hữu tài sản gắn liền với đất là người duy nhất thì phải có đơn đề nghị được đăng ký thừa kế quyền sử dụng đất, quyền sở hữu tài sản gắn liền với đất của người thừa kế;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Văn bản chấp thuận của cơ quan Nhà nước có thẩm quyền đối với tổ chức kinh tế nhận chuyển nhượng, nhận góp vốn, thuê quyền sử dụng đất nông nghiệp để thực hiện dự án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đ) Văn bản của người sử dụng đất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không đồng thời là người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Hồ sơ nộp khi thực hiện thủ tục xóa đăng ký cho thuê, cho thuê lại, góp vốn bằng quyền sử dụng đất, quyền sở hữu tài sản gắn liền với đất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Văn bản thanh lý hợp đồng cho thuê, cho thuê lại, góp vốn bằng quyền sử dụng đất, tài sản gắn liền với đất hoặc hợp đồng cho thuê, cho thuê lại, góp vốn bằng quyền sử dụng đất, tài sản gắn liền với đất có xác nhận đã được thanh lý hợp đồng;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 đối với trường hợp cho thuê, cho thuê lại quyền sử dụng đất của chủ đầu tư xây dựng hạ tầng trong khu công nghiệp, cụm công nghiệp, khu chế xuất, khu công nghệ cao, khu kinh tế và trường hợp góp vốn bằng quyền sử dụng đất,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Hồ sơ nộp khi thực hiện thủ tục cấp Giấy chứng nhận đối với trường hợp chuyển quyền sử dụng đất, quyền sở hữu tài sản gắn liền với đất trước ngày 01 tháng 7 năm 2014 mà bên chuyển quyền đã được cấp Giấy chứng nhận nhưng chưa thực hiện thủ tục chuyển quyền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Trường hợp nhận chuyển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Hợp đồng hoặc văn bản về chuyển quyền đã lập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nhận chuyển nhượng, nhận tặng cho quyền sử dụng đất nhưng không lập hợp đồng, văn bản chuyển quyền theo quy định, hồ sơ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tờ về việc chuyển quyền sử dụng đất, tài sản gắn liền với đất có đủ chữ ký của bên chuyển quyền và bên nhận chuyển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Hồ sơ nộp khi thực hiện thủ tục 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chuyển đổi công ty; thỏa thuận hợp nhất hoặc phân chia quyền sử dụng đất, tài sản gắn liền với đất của hộ gia đình, của vợ và chồng, của nhóm người sử dụng đất,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w:t>
      </w:r>
      <w:hyperlink r:id="rId23" w:anchor="_ftn5" w:history="1">
        <w:r w:rsidRPr="003E2766">
          <w:rPr>
            <w:rFonts w:eastAsia="Times New Roman" w:cs="Times New Roman"/>
            <w:i/>
            <w:iCs/>
            <w:color w:val="000000"/>
            <w:sz w:val="26"/>
            <w:szCs w:val="26"/>
          </w:rPr>
          <w:t>5</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Bản gốc Giấy chứng nhận đã cấp, trừ trường hợp thực hiện quyết định hoặc bản án của Tòa án nhân dân, quyết định thi hành án của cơ quan thi hành án đã có hiệu lực thi hành hoặc thực hiện đấu giá quyền sử dụng đất, tài sản gắn liền với đất theo yêu cầu của Tòa án nhân dân, cơ quan thi hành án mà không thu hồi được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Một trong các loại giấy tờ gồm: Biên bản hòa giải thành (trường hợp hòa giải thành mà có thay đổi ranh giới thửa đất thì có thêm quyết định công nhận của Ủy ban nhân dân cấp có thẩm quyền) hoặc quyết định của cơ quan nhà nước có thẩm quyền về giải quyết tranh chấp, khiếu nại, tố cáo về đất đai theo quy định của pháp luật; văn bản thỏa thuận hoặc hợp đồng thế chấp, góp vốn có nội dung thỏa thuận về xử lý tài sản thế chấp, góp vốn và văn bản bàn giao tài sản thế chấp, góp vốn theo thỏa thuận; quyết định hoặc bản án của Tòa án nhân dân, quyết định thi hành án của cơ quan thi hành án đã được thi hành có nội dung xác định người có quyền sử dụng đất, quyền sở hữu tài sản gắn liền với đất; văn bản kết quả đấu giá quyền sử dụng đất, tài sản gắn liền với đất theo yêu cầu của người sử dụng đất, chủ sở hữu tài sản hoặc yêu cầu của Tòa án nhân dân, cơ quan thi hành án đã được thi hành; hợp đồng hoặc văn bản thỏa thuận phân chia hoặc hợp nhất hoặc chuyển giao quyền sử dụng đất, quyền sở hữu tài sản gắn liền với đất của tổ chức trong trường hợp chia, tách, hợp nhất, sáp nhập tổ chức, chuyển đổi công ty; hợp đồng hoặc văn bản thỏa thuận phân chia hoặc hợp nhất quyền sử dụng đất, quyền sở hữu tài sản gắn liền với đất của hộ gia đình hoặc của vợ và chồng hoặc của nhóm người sử dụng đất chung, nhóm chủ sở hữu chung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phân chia hoặc hợp nhất quyền sử dụng đất, quyền sở hữu tài sản gắn liền với đất của tổ chức phải có văn bản chia, tách, hợp nhất, sáp nhập tổ chức theo quy định của pháp luật; trường hợp phân chia hoặc hợp nhất quyền sử dụng đất, quyền sở hữu tài sản gắn liền với đất của hộ gia đình phải có sổ hộ khẩu kèm theo; trường hợp phân chia hoặc hợp nhất quyền sử dụng đất, quyền sở hữu tài sản gắn liền với đất của vợ và chồng phải có sổ hộ khẩu hoặc giấy chứng nhận kết hôn hoặc ly hôn kèm theo.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6</w:t>
      </w:r>
      <w:hyperlink r:id="rId24" w:anchor="_ftn6" w:history="1">
        <w:r w:rsidRPr="003E2766">
          <w:rPr>
            <w:rFonts w:eastAsia="Times New Roman" w:cs="Times New Roman"/>
            <w:i/>
            <w:iCs/>
            <w:color w:val="000000"/>
            <w:sz w:val="26"/>
            <w:szCs w:val="26"/>
          </w:rPr>
          <w:t>6</w:t>
        </w:r>
      </w:hyperlink>
      <w:r w:rsidRPr="003E2766">
        <w:rPr>
          <w:rFonts w:eastAsia="Times New Roman" w:cs="Times New Roman"/>
          <w:i/>
          <w:iCs/>
          <w:color w:val="333333"/>
          <w:sz w:val="26"/>
          <w:szCs w:val="26"/>
        </w:rPr>
        <w:t xml:space="preserve">. Hồ sơ nộp khi thực hiện thủ tục đăng ký biến động về sử dụng đất, tài sản gắn liền với đất do người sử dụng đất, chủ sở hữu tài sản gắn liền với đất được đổi tên; giảm diện tích thửa đất </w:t>
      </w:r>
      <w:r w:rsidRPr="003E2766">
        <w:rPr>
          <w:rFonts w:eastAsia="Times New Roman" w:cs="Times New Roman"/>
          <w:i/>
          <w:iCs/>
          <w:color w:val="333333"/>
          <w:sz w:val="26"/>
          <w:szCs w:val="26"/>
        </w:rPr>
        <w:lastRenderedPageBreak/>
        <w:t>do sạt lở tự nhiên; thay đổi về hạn chế quyền sử dụng đất; thay đổi về nghĩa vụ tài chính; thay đổi về tài sản gắn liền với đất so với nội dung đã đăng ký, cấp Giấy chứng nhận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Một trong các giấy tờ liên quan đến nội dung biến động: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Văn bản công nhận của cơ quan nhà nước có thẩm quyền theo quy định của pháp luật đối với trường hợp cá nhân hoặc người đại diện hộ gia đình thay đổi họ, tên;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Văn bản thỏa thuận của cộng đồng dân cư được Ủy ban nhân dân cấp xã xác nhận đối với trường hợp cộng đồng dân cư đổi tên;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Văn bản xác nhận của Ủy ban nhân dân cấp xã về tình trạng sạt lở tự nhiên đối với trường hợp giảm diện tích thửa đất, tài sản gắn liền với đất do sạt lở tự nhiên;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Chứng từ về việc nộp nghĩa vụ tài chính đối với trường hợp Giấy chứng nhận đã cấp có ghi nợ hoặc chậm nộp nghĩa vụ tài chính, trừ trường hợp người sử dụng đất được miễn giảm hoặc không phải nộp do thay đổi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Quyết định của cơ quan nhà nước có thẩm quyền về việc thay đổi hạn chế về quyền 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sao một trong các giấy tờ quy định tại các Điều 31, 32, 33 và 34 của Nghị định số </w:t>
      </w:r>
      <w:hyperlink r:id="rId25"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thể hiện nội dung thay đổi đối với trường hợp thay đổi thông tin về tài sản gắn liền với đất đã ghi trên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7. Hồ sơ nộp khi thực hiện thủ tục đối với trường hợp chuyển từ hình thức thuê đất trả tiền hàng năm sang thuê đất trả tiền một lần hoặc từ giao đất không thu tiền sử dụng đất sang thuê đất hoặc từ thuê đất sang giao đất có thu tiền sử dụng đất,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Hợp đồng thuê đất đã lập;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Chứng từ thực hiện nghĩa vụ tài chính; giấy tờ liên quan đến việc miễn, giảm nghĩa vụ tài chính về đất đai,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8. Hồ sơ nộp khi thực hiện thủ tục đăng ký xác lập quyền sử dụng hạn chế thửa đất liền kề sau khi được cấp Giấy chứng nhận lần đầu và đăng ký thay đổi, chấm dứt quyền sử dụng hạn chế thửa đất liền kề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 của một bên hoặc các bên liên quan;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Hợp đồng hoặc văn bản thỏa thuận hoặc quyết định của Tòa án nhân dân về việc xác lập hoặc thay đổi, chấm dứt quyền sử dụng hạn chế thửa đất liền kề;</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d) Sơ đồ thể hiện vị trí, kích thước phần diện tích thửa đất mà người sử dụng thửa đất liền kề được quyền sử dụng hạn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9. Hồ sơ nộp khi thực hiện thủ tục gia hạn sử dụng đất ngoài khu công nghệ cao, khu kinh tế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w:t>
      </w:r>
      <w:hyperlink r:id="rId26" w:anchor="_ftn7" w:history="1">
        <w:r w:rsidRPr="003E2766">
          <w:rPr>
            <w:rFonts w:eastAsia="Times New Roman" w:cs="Times New Roman"/>
            <w:i/>
            <w:iCs/>
            <w:color w:val="000000"/>
            <w:sz w:val="26"/>
            <w:szCs w:val="26"/>
          </w:rPr>
          <w:t>7</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Bản sao Quyết định đầu tư bổ sung hoặc Giấy phép đầu tư hoặc Giấy chứng nhận đầu tư hoặc Quyết định chủ trương đầu tư có thể hiện thời hạn hoặc điều chỉnh thời hạn thực hiện dự án đầu tư phù hợp thời gian xin gia hạn sử dụng đất đối với trường hợp sử dụng đất của tổ chức, tổ chức nước ngoài có chức năng ngoại giao, doanh nghiệp có vốn đầu tư nước ngoài và người Việt Nam định cư ở nước ngoài thực hiện dự án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tổ chức trong nước đang sử dụng đất để thực hiện hoạt động đầu tư trên đất nhưng không thuộc trường hợp có Quyết định đầu tư bổ sung hoặc Giấy phép đầu tư hoặc Giấy chứng nhận đầu tư hoặc Quyết định chủ trương đầu tư theo quy định của pháp luật về đầu tư thì thể hiện cụ thể lý do đề nghị gia hạn sử dụng đất tại Điểm 4 của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Chứng từ đã thực hiện xong nghĩa vụ tài chính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10. Hồ sơ nộp khi thực hiện thủ tục xác nhận tiếp tục sử dụng đất nông nghiệp của hộ gia đình, cá nhân khi hết hạn sử dụng đất đối với trường hợp có nhu cầu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11. Hồ sơ nộp khi thực hiện thủ tục tách thửa hoặc hợp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đề nghị tách thửa hoặc hợp thửa theo Mẫu số 11/ĐK;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12</w:t>
      </w:r>
      <w:hyperlink r:id="rId27" w:anchor="_ftn8" w:history="1">
        <w:r w:rsidRPr="003E2766">
          <w:rPr>
            <w:rFonts w:eastAsia="Times New Roman" w:cs="Times New Roman"/>
            <w:i/>
            <w:iCs/>
            <w:color w:val="000000"/>
            <w:sz w:val="26"/>
            <w:szCs w:val="26"/>
          </w:rPr>
          <w:t>8</w:t>
        </w:r>
      </w:hyperlink>
      <w:r w:rsidRPr="003E2766">
        <w:rPr>
          <w:rFonts w:eastAsia="Times New Roman" w:cs="Times New Roman"/>
          <w:i/>
          <w:iCs/>
          <w:color w:val="333333"/>
          <w:sz w:val="26"/>
          <w:szCs w:val="26"/>
        </w:rPr>
        <w:t>. Hồ sơ nộp khi thực hiện đăng ký thế chấp, xóa đăng ký thế chấp thực hiện theo quy định về đăng ký giao dịch bảo đảm.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thuê, thuê lại đất của chủ đầu tư xây dựng hạ tầng trong khu công nghiệp, cụm công nghiệp, khu chế xuất, khu công nghệ cao, khu kinh tế được Nhà nước cho thuê đất trả tiền thuê đất hàng năm và người sử dụng đất thuê, thuê lại đã trả tiền thuê đất một lần trước ngày 01 tháng 7 năm 2014 mà người sử dụng đất đăng ký thế chấp quyền sử dụng đất hoặc thế chấp quyền sử dụng đất và tài sản gắn liền với đất thì hồ sơ đăng ký thế chấp phải có giấy tờ chứng minh chủ đầu tư đã nộp vào ngân sách số tiền thuê đất mà bên thuê, thuê lại đất đã trả một lần.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13</w:t>
      </w:r>
      <w:hyperlink r:id="rId28" w:anchor="_ftn9" w:history="1">
        <w:r w:rsidRPr="003E2766">
          <w:rPr>
            <w:rFonts w:eastAsia="Times New Roman" w:cs="Times New Roman"/>
            <w:i/>
            <w:iCs/>
            <w:color w:val="000000"/>
            <w:sz w:val="26"/>
            <w:szCs w:val="26"/>
          </w:rPr>
          <w:t>9</w:t>
        </w:r>
      </w:hyperlink>
      <w:r w:rsidRPr="003E2766">
        <w:rPr>
          <w:rFonts w:eastAsia="Times New Roman" w:cs="Times New Roman"/>
          <w:i/>
          <w:iCs/>
          <w:color w:val="333333"/>
          <w:sz w:val="26"/>
          <w:szCs w:val="26"/>
        </w:rPr>
        <w:t>. Hồ sơ nộp khi thực hiện thủ tục xác định lại diện tích đất ở cho hộ gia đình, cá nhân đã được cấp Giấy chứng nhận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14</w:t>
      </w:r>
      <w:hyperlink r:id="rId29" w:anchor="_ftn10" w:history="1">
        <w:r w:rsidRPr="003E2766">
          <w:rPr>
            <w:rFonts w:eastAsia="Times New Roman" w:cs="Times New Roman"/>
            <w:i/>
            <w:iCs/>
            <w:color w:val="000000"/>
            <w:sz w:val="26"/>
            <w:szCs w:val="26"/>
          </w:rPr>
          <w:t>10</w:t>
        </w:r>
      </w:hyperlink>
      <w:r w:rsidRPr="003E2766">
        <w:rPr>
          <w:rFonts w:eastAsia="Times New Roman" w:cs="Times New Roman"/>
          <w:i/>
          <w:iCs/>
          <w:color w:val="333333"/>
          <w:sz w:val="26"/>
          <w:szCs w:val="26"/>
        </w:rPr>
        <w:t>. Hồ sơ nộp khi thực hiện thủ tục đăng ký biến động đối với trường hợp hộ gia đ</w:t>
      </w:r>
      <w:r w:rsidRPr="003E2766">
        <w:rPr>
          <w:rFonts w:eastAsia="Times New Roman" w:cs="Times New Roman"/>
          <w:color w:val="333333"/>
          <w:sz w:val="26"/>
          <w:szCs w:val="26"/>
        </w:rPr>
        <w:t>ì</w:t>
      </w:r>
      <w:r w:rsidRPr="003E2766">
        <w:rPr>
          <w:rFonts w:eastAsia="Times New Roman" w:cs="Times New Roman"/>
          <w:i/>
          <w:iCs/>
          <w:color w:val="333333"/>
          <w:sz w:val="26"/>
          <w:szCs w:val="26"/>
        </w:rPr>
        <w:t>nh, cá nhân đưa quyền sử dụng đất vào doanh nghiệp,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lastRenderedPageBreak/>
        <w:t>c) Văn bản của các thành viên trong hộ gia đ</w:t>
      </w:r>
      <w:r w:rsidRPr="003E2766">
        <w:rPr>
          <w:rFonts w:eastAsia="Times New Roman" w:cs="Times New Roman"/>
          <w:color w:val="333333"/>
          <w:sz w:val="26"/>
          <w:szCs w:val="26"/>
        </w:rPr>
        <w:t>ì</w:t>
      </w:r>
      <w:r w:rsidRPr="003E2766">
        <w:rPr>
          <w:rFonts w:eastAsia="Times New Roman" w:cs="Times New Roman"/>
          <w:i/>
          <w:iCs/>
          <w:color w:val="333333"/>
          <w:sz w:val="26"/>
          <w:szCs w:val="26"/>
        </w:rPr>
        <w:t>nh sử dụng đất đồng ý đưa quyền sử dụng đất của hộ gia đ</w:t>
      </w:r>
      <w:r w:rsidRPr="003E2766">
        <w:rPr>
          <w:rFonts w:eastAsia="Times New Roman" w:cs="Times New Roman"/>
          <w:color w:val="333333"/>
          <w:sz w:val="26"/>
          <w:szCs w:val="26"/>
        </w:rPr>
        <w:t>ì</w:t>
      </w:r>
      <w:r w:rsidRPr="003E2766">
        <w:rPr>
          <w:rFonts w:eastAsia="Times New Roman" w:cs="Times New Roman"/>
          <w:i/>
          <w:iCs/>
          <w:color w:val="333333"/>
          <w:sz w:val="26"/>
          <w:szCs w:val="26"/>
        </w:rPr>
        <w:t>nh vào doanh nghiệp đã được công chứng hoặc chứng thực theo quy định của pháp luật đối với trường hợp đất của hộ gia đ</w:t>
      </w:r>
      <w:r w:rsidRPr="003E2766">
        <w:rPr>
          <w:rFonts w:eastAsia="Times New Roman" w:cs="Times New Roman"/>
          <w:color w:val="333333"/>
          <w:sz w:val="26"/>
          <w:szCs w:val="26"/>
        </w:rPr>
        <w:t>ì</w:t>
      </w:r>
      <w:r w:rsidRPr="003E2766">
        <w:rPr>
          <w:rFonts w:eastAsia="Times New Roman" w:cs="Times New Roman"/>
          <w:i/>
          <w:iCs/>
          <w:color w:val="333333"/>
          <w:sz w:val="26"/>
          <w:szCs w:val="26"/>
        </w:rPr>
        <w:t>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Hợp đồng thuê đất đã ký của hộ gia đ</w:t>
      </w:r>
      <w:r w:rsidRPr="003E2766">
        <w:rPr>
          <w:rFonts w:eastAsia="Times New Roman" w:cs="Times New Roman"/>
          <w:color w:val="333333"/>
          <w:sz w:val="26"/>
          <w:szCs w:val="26"/>
        </w:rPr>
        <w:t>ì</w:t>
      </w:r>
      <w:r w:rsidRPr="003E2766">
        <w:rPr>
          <w:rFonts w:eastAsia="Times New Roman" w:cs="Times New Roman"/>
          <w:i/>
          <w:iCs/>
          <w:color w:val="333333"/>
          <w:sz w:val="26"/>
          <w:szCs w:val="26"/>
        </w:rPr>
        <w:t>nh, cá nhân.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15</w:t>
      </w:r>
      <w:hyperlink r:id="rId30" w:anchor="_ftn11" w:history="1">
        <w:r w:rsidRPr="003E2766">
          <w:rPr>
            <w:rFonts w:eastAsia="Times New Roman" w:cs="Times New Roman"/>
            <w:i/>
            <w:iCs/>
            <w:color w:val="000000"/>
            <w:sz w:val="26"/>
            <w:szCs w:val="26"/>
          </w:rPr>
          <w:t>11</w:t>
        </w:r>
      </w:hyperlink>
      <w:r w:rsidRPr="003E2766">
        <w:rPr>
          <w:rFonts w:eastAsia="Times New Roman" w:cs="Times New Roman"/>
          <w:i/>
          <w:iCs/>
          <w:color w:val="333333"/>
          <w:sz w:val="26"/>
          <w:szCs w:val="26"/>
        </w:rPr>
        <w:t>. Hồ sơ nộp khi thực hiện thủ tục gia hạn sử dụng đất nông nghiệp của cơ sở tôn giáo,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16</w:t>
      </w:r>
      <w:hyperlink r:id="rId31" w:anchor="_ftn12" w:history="1">
        <w:r w:rsidRPr="003E2766">
          <w:rPr>
            <w:rFonts w:eastAsia="Times New Roman" w:cs="Times New Roman"/>
            <w:i/>
            <w:iCs/>
            <w:color w:val="000000"/>
            <w:sz w:val="26"/>
            <w:szCs w:val="26"/>
          </w:rPr>
          <w:t>12</w:t>
        </w:r>
      </w:hyperlink>
      <w:r w:rsidRPr="003E2766">
        <w:rPr>
          <w:rFonts w:eastAsia="Times New Roman" w:cs="Times New Roman"/>
          <w:i/>
          <w:iCs/>
          <w:color w:val="333333"/>
          <w:sz w:val="26"/>
          <w:szCs w:val="26"/>
        </w:rPr>
        <w:t>. Hồ sơ nộp khi xác nhận thay đổi thông tin về pháp nhân, số Giấy chứng minh nhân dân, số thẻ Căn cước công dân, địa chỉ trên Giấy chứng nhận đã cấp theo nhu cầu của người sử dụng đất, chủ sở hữu tài sản gắn liền với đất,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Văn bản của cơ quan có thẩm quyền cho phép hoặc công nhận việc thay đổi thông tin pháp nhân đối với trường hợp thay đổi thông tin về pháp nhân của tổ chức đã ghi trên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17</w:t>
      </w:r>
      <w:hyperlink r:id="rId32" w:anchor="_ftn13" w:history="1">
        <w:r w:rsidRPr="003E2766">
          <w:rPr>
            <w:rFonts w:eastAsia="Times New Roman" w:cs="Times New Roman"/>
            <w:i/>
            <w:iCs/>
            <w:color w:val="000000"/>
            <w:sz w:val="26"/>
            <w:szCs w:val="26"/>
          </w:rPr>
          <w:t>13</w:t>
        </w:r>
      </w:hyperlink>
      <w:r w:rsidRPr="003E2766">
        <w:rPr>
          <w:rFonts w:eastAsia="Times New Roman" w:cs="Times New Roman"/>
          <w:i/>
          <w:iCs/>
          <w:color w:val="333333"/>
          <w:sz w:val="26"/>
          <w:szCs w:val="26"/>
        </w:rPr>
        <w:t>. Đối với trường hợp thực hiện thủ tục đăng ký biến động đất đai, tài sản gắn liền với đất quy định tại các Khoản 1, 2, 3, 4, 5, 6, 7, 8, 9, 10, 11, 12, 13, 14 và 15 Điều này mà có thay đổi thông tin về pháp nhân, số Giấy chứng minh nhân dân, số thẻ Căn cước công dân, địa chỉ trên Giấy chứng nhận đã cấp thì người sử dụng đất nộp thêm các giấy tờ sau đây: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Văn bản của cơ quan có thẩm quyền cho phép hoặc công nhận việc thay đổi thông tin pháp nhân đối với trường hợp thay đổi thông tin về pháp nhân của tổ chức đã ghi trên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5" w:name="dieu_9a"/>
      <w:r w:rsidRPr="003E2766">
        <w:rPr>
          <w:rFonts w:eastAsia="Times New Roman" w:cs="Times New Roman"/>
          <w:b/>
          <w:bCs/>
          <w:i/>
          <w:iCs/>
          <w:color w:val="000000"/>
          <w:sz w:val="26"/>
          <w:szCs w:val="26"/>
        </w:rPr>
        <w:t>Điều 9a</w:t>
      </w:r>
      <w:bookmarkEnd w:id="15"/>
      <w:r w:rsidRPr="003E2766">
        <w:rPr>
          <w:rFonts w:eastAsia="Times New Roman" w:cs="Times New Roman"/>
          <w:b/>
          <w:bCs/>
          <w:i/>
          <w:iCs/>
          <w:color w:val="333333"/>
          <w:sz w:val="26"/>
          <w:szCs w:val="26"/>
        </w:rPr>
        <w:fldChar w:fldCharType="begin"/>
      </w:r>
      <w:r w:rsidRPr="003E2766">
        <w:rPr>
          <w:rFonts w:eastAsia="Times New Roman" w:cs="Times New Roman"/>
          <w:b/>
          <w:bCs/>
          <w:i/>
          <w:iCs/>
          <w:color w:val="333333"/>
          <w:sz w:val="26"/>
          <w:szCs w:val="26"/>
        </w:rPr>
        <w:instrText xml:space="preserve"> HYPERLINK "https://thukyluat.vn/vb/van-ban-hop-nhat-02-vbhn-btnmt-2019-thong-tu-ho-so-dia-chinh-68610.html" \l "_ftn14" \o "" </w:instrText>
      </w:r>
      <w:r w:rsidRPr="003E2766">
        <w:rPr>
          <w:rFonts w:eastAsia="Times New Roman" w:cs="Times New Roman"/>
          <w:b/>
          <w:bCs/>
          <w:i/>
          <w:iCs/>
          <w:color w:val="333333"/>
          <w:sz w:val="26"/>
          <w:szCs w:val="26"/>
        </w:rPr>
        <w:fldChar w:fldCharType="separate"/>
      </w:r>
      <w:r w:rsidRPr="003E2766">
        <w:rPr>
          <w:rFonts w:eastAsia="Times New Roman" w:cs="Times New Roman"/>
          <w:b/>
          <w:bCs/>
          <w:i/>
          <w:iCs/>
          <w:color w:val="000000"/>
          <w:sz w:val="26"/>
          <w:szCs w:val="26"/>
        </w:rPr>
        <w:t>14</w:t>
      </w:r>
      <w:r w:rsidRPr="003E2766">
        <w:rPr>
          <w:rFonts w:eastAsia="Times New Roman" w:cs="Times New Roman"/>
          <w:b/>
          <w:bCs/>
          <w:i/>
          <w:iCs/>
          <w:color w:val="333333"/>
          <w:sz w:val="26"/>
          <w:szCs w:val="26"/>
        </w:rPr>
        <w:fldChar w:fldCharType="end"/>
      </w:r>
      <w:r w:rsidRPr="003E2766">
        <w:rPr>
          <w:rFonts w:eastAsia="Times New Roman" w:cs="Times New Roman"/>
          <w:b/>
          <w:bCs/>
          <w:i/>
          <w:iCs/>
          <w:color w:val="333333"/>
          <w:sz w:val="26"/>
          <w:szCs w:val="26"/>
        </w:rPr>
        <w:t>. </w:t>
      </w:r>
      <w:bookmarkStart w:id="16" w:name="dieu_9a_name"/>
      <w:r w:rsidRPr="003E2766">
        <w:rPr>
          <w:rFonts w:eastAsia="Times New Roman" w:cs="Times New Roman"/>
          <w:b/>
          <w:bCs/>
          <w:i/>
          <w:iCs/>
          <w:color w:val="000000"/>
          <w:sz w:val="26"/>
          <w:szCs w:val="26"/>
        </w:rPr>
        <w:t>Cấp Giấy chứng nhận quyền sử dụng đất, quyền sở hữu nhà ở và tài sản khác gắn liền với đất đối với diện tích đất tăng thêm so với giấy tờ về quyền sử dụng đất cho hộ gia đình, cá nhân đang sử dụng đất</w:t>
      </w:r>
      <w:bookmarkEnd w:id="16"/>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 Việc cấp Giấy chứng nhận được áp dụng cho toàn bộ diện tích của thửa đất đang sử dụng (bao gồm diện tích thửa đất gốc và diện tích đất tăng thêm).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2. Hồ sơ thực hiện việc cấp Giấy chứng nhận trong trường hợp diện tích đất tăng thêm do nhận chuyển nhượng, thừa kế, tặng cho quyền sử dụng đất đã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Trường hợp thửa đất gốc đã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Đơn đề nghị cấp lại, cấp đổi Giấy chứng nhận quyền sử dụng đất, quyền sở hữu nhà ở và tài sản khác gắn liền với đất theo Mẫu số 10/ĐK đối với toàn bộ diện tích của thửa đất đang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gốc Giấy chứng nhận của thửa đất gốc;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w:t>
      </w:r>
      <w:r w:rsidRPr="003E2766">
        <w:rPr>
          <w:rFonts w:eastAsia="Times New Roman" w:cs="Times New Roman"/>
          <w:i/>
          <w:iCs/>
          <w:color w:val="333333"/>
          <w:sz w:val="26"/>
          <w:szCs w:val="26"/>
        </w:rPr>
        <w:t>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w:t>
      </w:r>
      <w:hyperlink r:id="rId33"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thì nộp bản gốc Giấy chứng nhận của bên chuyển quyền sử dụng đất hoặc hợp đồng, văn bản về việc chuyển nhượng, thừa kế, tặng cho quyền sử dụng đất của diện tích đất tăng thêm.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Trường hợp thửa đất gốc chưa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Đơn đăng ký, cấp Giấy chứng nhận quyền sử dụng đất, quyền sở hữu nhà ở và tài sản khác gắn liền với đất theo Mẫu số 04a/ĐK đối với toàn bộ diện tích của thửa đất đang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Một trong các loại giấy tờ quy định tại Điều 100 của Luật đất đai, Điều 18 của Nghị định số </w:t>
      </w:r>
      <w:hyperlink r:id="rId34"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w:t>
      </w:r>
      <w:hyperlink r:id="rId35"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của thửa đất gốc;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Một trong các giấy tờ quy định tại các Điều 31, 32, 33 và 34 của Nghị định số </w:t>
      </w:r>
      <w:hyperlink r:id="rId36"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đối với trường hợp đăng ký về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Chứng từ thực hiện nghĩa vụ tài chính; giấy tờ liên quan đến việc miễn, giảm nghĩa vụ tài chính về đất đai,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Trường hợp đăng ký quyền sử dụng hạn chế đối với thửa đất liền kề thì phải có hợp đồng hoặc văn bản thỏa thuận hoặc quyết định của Tòa án nhân dân về việc xác lập quyền sử dụng hạn chế đối với thửa đất liền kề, kèm theo sơ đồ thể hiện vị trí, kích thước phần diện tích thửa đất mà người sử dụng thửa đất liền kề được quyền sử dụng hạn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 CP thì nộp bản gốc Giấy chứng nhận của bên chuyển quyền sử dụng đất hoặc hợp đồng, văn bản về việc chuyển nhượng, thừa kế, tặng cho quyền sử dụng đất của diện tích đất tăng thêm.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3. Hồ sơ nộp trong trường hợp diện tích đất tăng thêm chưa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Trường hợp diện tích đất tăng thêm do nhận chuyển nhượng, thừa kế, tặng cho quyền sử dụng đất trước ngày 01 tháng 7 năm 2014 mà diện tích đất tăng thêm đó có giấy tờ về quyền sử dụng đất quy định tại Điều 100 của Luật đất đai, Điều 18 của Nghị định số </w:t>
      </w:r>
      <w:hyperlink r:id="rId37"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01/2017/NĐ-CP: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Đơn đăng ký, cấp Giấy chứng nhận quyền sử dụng đất, quyền sở hữu nhà ở và tài sản khác gắn liền với đất theo Mẫu số 04a/ĐK đối với toàn bộ diện tích của thửa đất đang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gốc Giấy chứng nhận của thửa đất gốc hoặc giấy tờ quy định tại Điều 100 của Luật đất đai, Điều 18 của Nghị định số </w:t>
      </w:r>
      <w:hyperlink r:id="rId38"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w:t>
      </w:r>
      <w:hyperlink r:id="rId39"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của thửa đất gốc đối với trường hợp thửa đất gốc chưa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Một trong các loại giấy tờ quy định tại Điều 100 của Luật đất đai, Điều 18 của Nghị định số </w:t>
      </w:r>
      <w:hyperlink r:id="rId40"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w:t>
      </w:r>
      <w:hyperlink r:id="rId41"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của diện tích đất tăng thêm;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Một trong các giấy tờ quy định tại các Điều 31, 32, 33 và 34 của Nghị định số </w:t>
      </w:r>
      <w:hyperlink r:id="rId42"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đối với trường hợp đăng ký về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lastRenderedPageBreak/>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Chứng từ thực hiện nghĩa vụ tài chính; giấy tờ liên quan đến việc miễn, giảm nghĩa vụ tài chính về đất đai,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Trường hợp diện tích đất tăng thêm không có giấy tờ về quyền sử dụng đất quy định tại Điều 100 của Luật đất đai, Điều 18 của Nghị định số </w:t>
      </w:r>
      <w:hyperlink r:id="rId43"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01/2017/NĐ-CP: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Đơn đăng ký, cấp Giấy chứng nhận quyền sử dụng đất, quyền sở hữu nhà ở và tài sản khác gắn liền với đất theo Mẫu số 04a/ĐK đối với toàn bộ diện tích của thửa đất đang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Bản gốc Giấy chứng nhận của thửa đất gốc hoặc các giấy tờ quy định tại Điều 100 của Luật đất đai, Điều 18 của Nghị định số </w:t>
      </w:r>
      <w:hyperlink r:id="rId44"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Khoản 16 Điều 2 của Nghị định số </w:t>
      </w:r>
      <w:hyperlink r:id="rId45"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của thửa đất gốc đối với trường hợp thửa đất gốc chưa được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Một trong các giấy tờ quy định tại các Điều 31, 32, 33 và 34 của Nghị định số </w:t>
      </w:r>
      <w:hyperlink r:id="rId46"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đối với trường hợp đăng ký về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Chứng từ thực hiện nghĩa vụ tài chính; giấy tờ liên quan đến việc miễn, giảm nghĩa vụ tài chính về đất đai, tài sản gắn liền với đất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Trường hợp đăng ký quyền sử dụng hạn chế đối với thửa đất liền kề thì phải có hợp đồng hoặc văn bản thỏa thuận hoặc quyết định của Tòa án nhân dân về việc xác lập quyền sử dụng hạn chế thửa đất liền kề, kèm theo sơ đồ thể hiện vị trí, kích thước phần diện tích thửa đất mà người sử dụng thửa đất liền kề được quyền sử dụng hạn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4. Trường hợp thửa đất gốc và diện tích đất tăng thêm đã có Giấy chứng nhận thì Văn phòng đăng ký đất đai trình Sở Tài nguyên và Môi trường ký cấp Giấy chứng nhận hoặc ký cấp Giấy chứng nhận đối với trường hợp được ủy quyền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thửa đất gốc hoặc diện tích đất tăng thêm hoặc toàn bộ diện tích của thửa đất gốc và diện tích đất tăng thêm chưa được cấp Giấy chứng nhận thì Chi nhánh Văn phòng đăng ký đất đai chuẩn bị hồ sơ để Phòng Tài nguyên và Môi trường trình Ủy ban nhân dân cấp huyện ký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7" w:name="dieu_9b"/>
      <w:r w:rsidRPr="003E2766">
        <w:rPr>
          <w:rFonts w:eastAsia="Times New Roman" w:cs="Times New Roman"/>
          <w:b/>
          <w:bCs/>
          <w:i/>
          <w:iCs/>
          <w:color w:val="000000"/>
          <w:sz w:val="26"/>
          <w:szCs w:val="26"/>
        </w:rPr>
        <w:t>Điều 9b</w:t>
      </w:r>
      <w:bookmarkEnd w:id="17"/>
      <w:r w:rsidRPr="003E2766">
        <w:rPr>
          <w:rFonts w:eastAsia="Times New Roman" w:cs="Times New Roman"/>
          <w:b/>
          <w:bCs/>
          <w:i/>
          <w:iCs/>
          <w:color w:val="333333"/>
          <w:sz w:val="26"/>
          <w:szCs w:val="26"/>
        </w:rPr>
        <w:fldChar w:fldCharType="begin"/>
      </w:r>
      <w:r w:rsidRPr="003E2766">
        <w:rPr>
          <w:rFonts w:eastAsia="Times New Roman" w:cs="Times New Roman"/>
          <w:b/>
          <w:bCs/>
          <w:i/>
          <w:iCs/>
          <w:color w:val="333333"/>
          <w:sz w:val="26"/>
          <w:szCs w:val="26"/>
        </w:rPr>
        <w:instrText xml:space="preserve"> HYPERLINK "https://thukyluat.vn/vb/van-ban-hop-nhat-02-vbhn-btnmt-2019-thong-tu-ho-so-dia-chinh-68610.html" \l "_ftn15" \o "" </w:instrText>
      </w:r>
      <w:r w:rsidRPr="003E2766">
        <w:rPr>
          <w:rFonts w:eastAsia="Times New Roman" w:cs="Times New Roman"/>
          <w:b/>
          <w:bCs/>
          <w:i/>
          <w:iCs/>
          <w:color w:val="333333"/>
          <w:sz w:val="26"/>
          <w:szCs w:val="26"/>
        </w:rPr>
        <w:fldChar w:fldCharType="separate"/>
      </w:r>
      <w:r w:rsidRPr="003E2766">
        <w:rPr>
          <w:rFonts w:eastAsia="Times New Roman" w:cs="Times New Roman"/>
          <w:b/>
          <w:bCs/>
          <w:i/>
          <w:iCs/>
          <w:color w:val="000000"/>
          <w:sz w:val="26"/>
          <w:szCs w:val="26"/>
        </w:rPr>
        <w:t>15</w:t>
      </w:r>
      <w:r w:rsidRPr="003E2766">
        <w:rPr>
          <w:rFonts w:eastAsia="Times New Roman" w:cs="Times New Roman"/>
          <w:b/>
          <w:bCs/>
          <w:i/>
          <w:iCs/>
          <w:color w:val="333333"/>
          <w:sz w:val="26"/>
          <w:szCs w:val="26"/>
        </w:rPr>
        <w:fldChar w:fldCharType="end"/>
      </w:r>
      <w:r w:rsidRPr="003E2766">
        <w:rPr>
          <w:rFonts w:eastAsia="Times New Roman" w:cs="Times New Roman"/>
          <w:b/>
          <w:bCs/>
          <w:i/>
          <w:iCs/>
          <w:color w:val="333333"/>
          <w:sz w:val="26"/>
          <w:szCs w:val="26"/>
        </w:rPr>
        <w:t>. </w:t>
      </w:r>
      <w:bookmarkStart w:id="18" w:name="dieu_9b_name"/>
      <w:r w:rsidRPr="003E2766">
        <w:rPr>
          <w:rFonts w:eastAsia="Times New Roman" w:cs="Times New Roman"/>
          <w:b/>
          <w:bCs/>
          <w:i/>
          <w:iCs/>
          <w:color w:val="000000"/>
          <w:sz w:val="26"/>
          <w:szCs w:val="26"/>
        </w:rPr>
        <w:t>Đăng ký quyền sử dụng đất, quyền sở hữu tài sản gắn liền với đất cho tổ chức mua bán nợ theo quy định tại Nghị quyết số 42/2017/QH14 ngày 21 tháng 6 năm 2017 của Quốc hội</w:t>
      </w:r>
      <w:bookmarkEnd w:id="18"/>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 xml:space="preserve">1. Việc đăng ký quyền sử dụng đất, quyền sở hữu tài sản gắn liền với đất cho tổ chức mua bán nợ mà quyền sử dụng đất, tài sản gắn liền với đất có nguồn gốc từ khoản nợ xấu của tổ chức tín dụng, chi nhánh ngân hàng nước ngoài theo Nghị quyết số 42/2017/QH14 ngày 21 tháng 6 năm 2017 của Quốc hội được thực hiện trong trường hợp các giao dịch thế chấp quyền sử dụng đất, tài sản gắn liền với đất đã được thực hiện phù hợp với quy định của pháp luật về đất </w:t>
      </w:r>
      <w:r w:rsidRPr="003E2766">
        <w:rPr>
          <w:rFonts w:eastAsia="Times New Roman" w:cs="Times New Roman"/>
          <w:i/>
          <w:iCs/>
          <w:color w:val="333333"/>
          <w:sz w:val="26"/>
          <w:szCs w:val="26"/>
        </w:rPr>
        <w:lastRenderedPageBreak/>
        <w:t>đai và pháp luật khác có liên quan; việc mua bán nợ là quyền sử dụng đất, tài sản gắn liền với đất bảo đảm theo đúng quy định của pháp luật về mua bán nợ.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2. Hồ sơ nộp khi thực hiện thủ tục đăng ký quyền sử dụng đất, quyền sở hữu tài sản gắn liền với đất,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Đơn đăng ký biến động đất đai, tài sản gắn liền với đất theo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Văn bản thỏa thuận hoặc hợp đồng thế chấp có nội dung thỏa thuận về xử lý tài sản thế chấp là bên nhận thế chấp, bên nhận bảo lãnh được nhận chính tài sản bảo đảm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Văn bản về việc mua bán nợ theo quy định của pháp luật về mua bán nợ có nội dung thỏa thuận về việc tổ chức mua nợ được kế thừa quyền và nghĩa vụ của bên nhận thế chấp, bên nhận bảo lãnh đã giao kết trong hợp đồng thế chấp, hợp đồng bảo lãnh;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đ) Văn bản về việc bàn giao tài sản mua bán nợ hoặc văn bản giải quyết của cơ quan có thẩm quyền theo quy định của pháp luật đối với trường hợp không thỏa thuận được việc bàn giao tài sản mua bán nợ.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19" w:name="dieu_10"/>
      <w:r w:rsidRPr="003E2766">
        <w:rPr>
          <w:rFonts w:eastAsia="Times New Roman" w:cs="Times New Roman"/>
          <w:b/>
          <w:bCs/>
          <w:color w:val="000000"/>
          <w:sz w:val="26"/>
          <w:szCs w:val="26"/>
        </w:rPr>
        <w:t>Điều 10. Hồ sơ nộp khi thực hiện thủ tục cấp đổi, cấp lại, đính chính, thu hồi Giấy chứng nhận</w:t>
      </w:r>
      <w:bookmarkEnd w:id="19"/>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nộp khi thực hiện thủ tục cấp đổi Giấy chứng nhận, Giấy chứng nhận quyền sở hữu nhà ở, Giấy chứng nhận quyền sở hữu công trình xây dựng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đề nghị cấp đổi Giấy chứng nhận theo Mẫu số 10/ĐK;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Bản sao hợp đồng thế chấp quyền sử dụng đất, tài sản gắn liền với đất thay cho bản gốc Giấy chứng nhận đã cấp đối với trường hợp cấp đổi Giấy chứng nhận sau khi dồn điền đổi thửa, đo đạc lập bản đồ địa chính mà Giấy chứng nhận đã cấp đang thế chấp tại tổ chức tín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Hồ sơ nộp khi thực hiện thủ tục cấp lại Giấy chứng nhận, Giấy chứng nhận quyền sở hữu nhà ở, Giấy chứng nhận quyền sở hữu công trình xây dựng do bị mất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đề nghị cấp lại Giấy chứng nhận theo Mẫu số 10/ĐK;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Giấy xác nhận của Ủy ban nhân dân cấp xã về việc đã niêm yết thông báo mất giấy trong thời gian 15 ngày đối với hộ gia đình và cá nhân; giấy tờ chứng minh đã đăng tin 03 lần trên phương tiện thông tin đại chúng ở địa phương về việc mất Giấy chứng nhận đối với tổ chức, cơ sở tôn giáo, cá nhân nước ngoài, tổ chức nước ngoài có chức năng ngoại giao, doanh nghiệp có vốn đầu tư nước ngoài và người Việt Nam định cư ở nước ngoài thực hiện dự án đầu tư; trường hợp mất Giấy chứng nhận do thiên tai, hỏa hoạn phải có giấy xác nhận của Ủy ban nhân dân cấp xã về việc thiên tai, hỏa hoạn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Hồ sơ nộp khi thực hiện thủ tục đính chính Giấy chứng nhận, Giấy chứng nhận quyền sở hữu nhà ở, Giấy chứng nhận quyền sở hữu công trình xây dựng đã cấp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đề nghị đính chính đối với trường hợp người sử dụng đất, chủ sở hữu tài sản phát hiện sai sót trên Giấy chứng nhận, Giấy chứng nhận quyền sở hữu nhà ở, Giấy chứng nhận quyền sở hữu công trình xây dựng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4. Hồ sơ nộp khi thực hiện thủ tục thu hồi Giấy chứng nhận, Giấy chứng nhận quyền sở hữu nhà ở, Giấy chứng nhận quyền sở hữu công trình xây dựng đã cấp không đúng quy định của pháp luật đất đai tại Điểm d Khoản 2 Điều 106 của Luật Đất đai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người sử dụng đất, chủ sở hữu tài sản gắn liền với đất phát hiện nội dung Giấy chứng nhận đã cấp không đúng quy định thì nộp hồ sơ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Đơn phản ánh việc cấp Giấy chứng nhận không đúng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gốc Giấy chứng nhận đã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cơ quan nhà nước phát hiện Giấy chứng nhận đã cấp không đúng quy định thì người được cấp Giấy chứng nhận nộp Giấy chứng nhận đã cấp theo quyết định của cơ quan nhà nước có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0" w:name="dieu_11"/>
      <w:r w:rsidRPr="003E2766">
        <w:rPr>
          <w:rFonts w:eastAsia="Times New Roman" w:cs="Times New Roman"/>
          <w:b/>
          <w:bCs/>
          <w:color w:val="000000"/>
          <w:sz w:val="26"/>
          <w:szCs w:val="26"/>
        </w:rPr>
        <w:t>Điều 11. Việc nộp giấy tờ khi thực hiện thủ tục đăng ký, cấp Giấy chứng nhận quyền sử dụng đất, quyền sở hữu nhà ở và tài sản khác gắn liền với đất</w:t>
      </w:r>
      <w:bookmarkEnd w:id="20"/>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w:t>
      </w:r>
      <w:hyperlink r:id="rId47" w:anchor="_ftn16" w:history="1">
        <w:r w:rsidRPr="003E2766">
          <w:rPr>
            <w:rFonts w:eastAsia="Times New Roman" w:cs="Times New Roman"/>
            <w:i/>
            <w:iCs/>
            <w:color w:val="000000"/>
            <w:sz w:val="26"/>
            <w:szCs w:val="26"/>
          </w:rPr>
          <w:t>16</w:t>
        </w:r>
      </w:hyperlink>
      <w:r w:rsidRPr="003E2766">
        <w:rPr>
          <w:rFonts w:eastAsia="Times New Roman" w:cs="Times New Roman"/>
          <w:i/>
          <w:iCs/>
          <w:color w:val="333333"/>
          <w:sz w:val="26"/>
          <w:szCs w:val="26"/>
        </w:rPr>
        <w:t>. Cơ quan tiếp nhận hồ sơ thực hiện thủ tục đăng ký, cấp Giấy chứng nhận không được yêu cầu người sử dụng đất, chủ sở hữu tài sản gắn liền với đất nộp thêm các giấy tờ khác ngoài các giấy tờ phải nộp theo quy định tại các Điều 8, 9, 9a, 9b và 10 của Thông tư này và các giấy tờ quy định tại Khoản 2 và Khoản 3 Điều 4, các Khoản 2, 3, 4 và 5 Điều 6, các Khoản 2, 3, 4 và 5 Điều 7, Khoản 1 Điều 8 của Thông tư liên tịch số 88/2016/TT-BTC-BTNMT ngày 22 tháng 6 năm 2016 của Bộ Tài chính và Bộ Tài nguyên và Môi trường quy định về hồ sơ và trình tự, thủ tục tiếp nhận, luân chuyển hồ sơ xác định nghĩa vụ tài chính về đất đai của người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2</w:t>
      </w:r>
      <w:hyperlink r:id="rId48" w:anchor="_ftn17" w:history="1">
        <w:r w:rsidRPr="003E2766">
          <w:rPr>
            <w:rFonts w:eastAsia="Times New Roman" w:cs="Times New Roman"/>
            <w:i/>
            <w:iCs/>
            <w:color w:val="000000"/>
            <w:sz w:val="26"/>
            <w:szCs w:val="26"/>
          </w:rPr>
          <w:t>17</w:t>
        </w:r>
      </w:hyperlink>
      <w:r w:rsidRPr="003E2766">
        <w:rPr>
          <w:rFonts w:eastAsia="Times New Roman" w:cs="Times New Roman"/>
          <w:i/>
          <w:iCs/>
          <w:color w:val="333333"/>
          <w:sz w:val="26"/>
          <w:szCs w:val="26"/>
        </w:rPr>
        <w:t>. Khi nộp các giấy tờ về quyền sử dụng đất, quyền sở hữu tài sản gắn liền với đất theo quy định tại Điều 100 của Luật Đất đai, các Điều 18, 31, 32, 33 và 34 của Nghị định số </w:t>
      </w:r>
      <w:hyperlink r:id="rId49"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 Khoản 16 Điều 2 của Nghị định số </w:t>
      </w:r>
      <w:hyperlink r:id="rId50"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(nếu có) để làm thủ tục đăng ký lần đầu hoặc đăng ký biến động theo quy định tại các Điều 8, 9, 9a, 9b và 10 của Thông tư này thì người nộp hồ sơ được lựa chọn một trong các hình thức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Nộp bản sao giấy tờ đã có công chứng hoặc chứng thực theo quy định của pháp luật về công chứng, chứng thực;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Nộp bản sao giấy tờ và xuất trình bản chính để cán bộ tiếp nhận hồ sơ kiểm tra đối chiếu và xác nhận vào bản sao;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Nộp bản chính giấy tờ.</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Trường hợp nộp bản sao giấy tờ quy định tại Điểm a và Điểm b Khoản 2 Điều này thì khi nhận Giấy chứng nhận, người được cấp Giấy chứng nhận phải nộp bản chính các giấy tờ về quyền sử dụng đất, quyền sở hữu tài sản gắn liền với đất cho cơ quan trao Giấy chứng nhận để chuyển lưu trữ theo quy định của Thông tư này; trừ các giấy tờ là giấy phép xây dựng; quyết định phê duyệt dự án đầu tư, quyết định đầu tư, giấy phép đầu tư, giấy chứng nhận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Khi nộp chứng từ thực hiện nghĩa vụ tài chính về đất đai, tài sản gắn liền với đất để làm thủ tục cấp Giấy chứng nhận hoặc đăng ký biến động về đất đai, tài sản gắn liền với đất thì người nộp hồ sơ được lựa chọn một trong các hình thức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Nộp bản sao đã có công chứng hoặc chứng thực theo quy định của pháp luật về công chứng, chứng thực;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Nộp bản sao và xuất trình bản chính để cán bộ tiếp nhận hồ sơ kiểm tra đối chiếu và xác nhận vào bản sao;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Nộp bản chính (đối với trường hợp có 2 bản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lastRenderedPageBreak/>
        <w:t>5a</w:t>
      </w:r>
      <w:hyperlink r:id="rId51" w:anchor="_ftn18" w:history="1">
        <w:r w:rsidRPr="003E2766">
          <w:rPr>
            <w:rFonts w:eastAsia="Times New Roman" w:cs="Times New Roman"/>
            <w:i/>
            <w:iCs/>
            <w:color w:val="000000"/>
            <w:sz w:val="26"/>
            <w:szCs w:val="26"/>
          </w:rPr>
          <w:t>18</w:t>
        </w:r>
      </w:hyperlink>
      <w:r w:rsidRPr="003E2766">
        <w:rPr>
          <w:rFonts w:eastAsia="Times New Roman" w:cs="Times New Roman"/>
          <w:i/>
          <w:iCs/>
          <w:color w:val="333333"/>
          <w:sz w:val="26"/>
          <w:szCs w:val="26"/>
        </w:rPr>
        <w:t>. Hồ sơ đăng ký đất đai, tài sản gắn liền với đất, cấp, cấp đổi, cấp lại Giấy chứng nhận hợp lệ (hồ sơ đăng ký hợp lệ) là hồ sơ bảo đảm đầy đủ các nội dung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Hồ sơ có đủ thành phần hồ sơ để thực hiện thủ tục theo quy định tại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Nội dung kê khai trong các giấy tờ (đối với các giấy tờ phải kê khai) phải đầy đủ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Nội dung kê khai giữa các giấy tờ phải bảo đảm thống nhất.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5</w:t>
      </w:r>
      <w:hyperlink r:id="rId52" w:anchor="_ftn19" w:history="1">
        <w:r w:rsidRPr="003E2766">
          <w:rPr>
            <w:rFonts w:eastAsia="Times New Roman" w:cs="Times New Roman"/>
            <w:i/>
            <w:iCs/>
            <w:color w:val="000000"/>
            <w:sz w:val="26"/>
            <w:szCs w:val="26"/>
          </w:rPr>
          <w:t>19</w:t>
        </w:r>
      </w:hyperlink>
      <w:r w:rsidRPr="003E2766">
        <w:rPr>
          <w:rFonts w:eastAsia="Times New Roman" w:cs="Times New Roman"/>
          <w:i/>
          <w:iCs/>
          <w:color w:val="333333"/>
          <w:sz w:val="26"/>
          <w:szCs w:val="26"/>
        </w:rPr>
        <w:t>. Trường hợp Văn phòng đăng ký đất đai đã trang bị máy quét (scan) thì việc nộp hồ sơ khi thực hiện thủ tục đăng ký đất đai, cấp Giấy chứng nhận quyền sử dụng đất, quyền sở hữu nhà ở và tài sản khác gắn liền với đất được thực hiện theo quy định sau đây: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Người làm thủ tục đăng ký đất đai, cấp Giấy chứng nhận lần đầu xuất trình bản chính các giấy tờ về quyền sử dụng đất, quyền sở hữu tài sản gắn liền với đất theo quy định tại Điều 100 của Luật Đất đai và các Điều 18, 31, 32, 33, 34 của Nghị định số </w:t>
      </w:r>
      <w:hyperlink r:id="rId53"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(nếu có) để quét (scan) trực tiếp tại Văn phòng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Chi phí cho việc quét (scan) các giấy tờ nêu trên do người làm thủ tục đăng ký đất đai, cấp Giấy chứng nhận chi trả theo mức thu do Ủy ban nhân dân cấp tỉnh quyết định sau khi được Hội đồng nhân dân cùng cấp thông qua;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Văn phòng đăng ký đất đai đóng dấu xác nhận “Đã cấp Giấy chứng nhận” vào bản chính giấy tờ về quyền sử dụng đất, quyền sở hữu tài sản gắn liền với đất và trả bản chính giấy tờ cho người làm thủ tục khi trao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giấy tờ về quyền sử dụng đất, quyền sở hữu tài sản gắn liền với đất còn giá trị để cấp Giấy chứng nhận (như giấy tờ thừa kế cho nhiều người mà mới cấp Giấy chứng nhận cho một hoặc một số người và còn một hoặc một số người chưa cấp Giấy chứng nhận,...) thì sau mỗi lần cấp Giấy chứng nhận, Văn phòng đăng ký đất đai đóng dấu xác nhận “Đã cấp Giấy chứng nhận cho ... (ghi tên người sử dụng đất, chủ sở hữu tài sản gắn liền với đất đã được cấp Giấy chứng nhận)”; khi giấy tờ đã hết giá trị để cấp Giấy chứng nhận (đã cấp Giấy chứng nhận cho tất cả người sử dụng đất, chủ sở hữu tài sản gắn liền với đất được nhận quyền thể hiện trên giấy tờ) thì đóng dấu xác nhận “Đã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6</w:t>
      </w:r>
      <w:hyperlink r:id="rId54" w:anchor="_ftn20" w:history="1">
        <w:r w:rsidRPr="003E2766">
          <w:rPr>
            <w:rFonts w:eastAsia="Times New Roman" w:cs="Times New Roman"/>
            <w:i/>
            <w:iCs/>
            <w:color w:val="000000"/>
            <w:sz w:val="26"/>
            <w:szCs w:val="26"/>
          </w:rPr>
          <w:t>20</w:t>
        </w:r>
      </w:hyperlink>
      <w:r w:rsidRPr="003E2766">
        <w:rPr>
          <w:rFonts w:eastAsia="Times New Roman" w:cs="Times New Roman"/>
          <w:i/>
          <w:iCs/>
          <w:color w:val="333333"/>
          <w:sz w:val="26"/>
          <w:szCs w:val="26"/>
        </w:rPr>
        <w:t>. Kể từ ngày 01 tháng 01 năm 2016, việc nộp hồ sơ khi thực hiện thủ tục đăng ký đất đai, cấp Giấy chứng nhận quyền sử dụng đất, quyền sở hữu nhà ở và tài sản khác gắn liền với đất được thực hiện thống nhất theo hình thức quy định tại Khoản 5 Điều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1" w:name="dieu_11a"/>
      <w:r w:rsidRPr="003E2766">
        <w:rPr>
          <w:rFonts w:eastAsia="Times New Roman" w:cs="Times New Roman"/>
          <w:b/>
          <w:bCs/>
          <w:i/>
          <w:iCs/>
          <w:color w:val="000000"/>
          <w:sz w:val="26"/>
          <w:szCs w:val="26"/>
        </w:rPr>
        <w:t>Điều 11a</w:t>
      </w:r>
      <w:bookmarkEnd w:id="21"/>
      <w:r w:rsidRPr="003E2766">
        <w:rPr>
          <w:rFonts w:eastAsia="Times New Roman" w:cs="Times New Roman"/>
          <w:b/>
          <w:bCs/>
          <w:i/>
          <w:iCs/>
          <w:color w:val="333333"/>
          <w:sz w:val="26"/>
          <w:szCs w:val="26"/>
        </w:rPr>
        <w:fldChar w:fldCharType="begin"/>
      </w:r>
      <w:r w:rsidRPr="003E2766">
        <w:rPr>
          <w:rFonts w:eastAsia="Times New Roman" w:cs="Times New Roman"/>
          <w:b/>
          <w:bCs/>
          <w:i/>
          <w:iCs/>
          <w:color w:val="333333"/>
          <w:sz w:val="26"/>
          <w:szCs w:val="26"/>
        </w:rPr>
        <w:instrText xml:space="preserve"> HYPERLINK "https://thukyluat.vn/vb/van-ban-hop-nhat-02-vbhn-btnmt-2019-thong-tu-ho-so-dia-chinh-68610.html" \l "_ftn21" \o "" </w:instrText>
      </w:r>
      <w:r w:rsidRPr="003E2766">
        <w:rPr>
          <w:rFonts w:eastAsia="Times New Roman" w:cs="Times New Roman"/>
          <w:b/>
          <w:bCs/>
          <w:i/>
          <w:iCs/>
          <w:color w:val="333333"/>
          <w:sz w:val="26"/>
          <w:szCs w:val="26"/>
        </w:rPr>
        <w:fldChar w:fldCharType="separate"/>
      </w:r>
      <w:r w:rsidRPr="003E2766">
        <w:rPr>
          <w:rFonts w:eastAsia="Times New Roman" w:cs="Times New Roman"/>
          <w:b/>
          <w:bCs/>
          <w:i/>
          <w:iCs/>
          <w:color w:val="000000"/>
          <w:sz w:val="26"/>
          <w:szCs w:val="26"/>
        </w:rPr>
        <w:t>21</w:t>
      </w:r>
      <w:r w:rsidRPr="003E2766">
        <w:rPr>
          <w:rFonts w:eastAsia="Times New Roman" w:cs="Times New Roman"/>
          <w:b/>
          <w:bCs/>
          <w:i/>
          <w:iCs/>
          <w:color w:val="333333"/>
          <w:sz w:val="26"/>
          <w:szCs w:val="26"/>
        </w:rPr>
        <w:fldChar w:fldCharType="end"/>
      </w:r>
      <w:r w:rsidRPr="003E2766">
        <w:rPr>
          <w:rFonts w:eastAsia="Times New Roman" w:cs="Times New Roman"/>
          <w:b/>
          <w:bCs/>
          <w:i/>
          <w:iCs/>
          <w:color w:val="333333"/>
          <w:sz w:val="26"/>
          <w:szCs w:val="26"/>
        </w:rPr>
        <w:t>. </w:t>
      </w:r>
      <w:bookmarkStart w:id="22" w:name="dieu_11a_name"/>
      <w:r w:rsidRPr="003E2766">
        <w:rPr>
          <w:rFonts w:eastAsia="Times New Roman" w:cs="Times New Roman"/>
          <w:b/>
          <w:bCs/>
          <w:i/>
          <w:iCs/>
          <w:color w:val="000000"/>
          <w:sz w:val="26"/>
          <w:szCs w:val="26"/>
        </w:rPr>
        <w:t>Từ chối hồ sơ đề nghị đăng ký, cấp Giấy chứng nhận quyền sử dụng đất, quyền sở hữu nhà ở và tài sản khác gắn liền với đất</w:t>
      </w:r>
      <w:bookmarkEnd w:id="22"/>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1. Việc từ chối hồ sơ đề nghị đăng ký, cấp Giấy chứng nhận quyền sử dụng đất, quyền sở hữu nhà ở và tài sản khác gắn liền với đất được thực hiện khi có một trong các căn cứ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Không thuộc thẩm quyền tiếp nhận hồ sơ;</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Hồ sơ không có đủ thành phần để thực hiện thủ tục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 Nội dung kê khai của hồ sơ không đảm bảo tính đầy đủ, thống nhất và hợp lệ theo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d) Thông tin trong hồ sơ không phù hợp với thông tin được lưu giữ tại cơ quan đăng ký hoặc có giấy tờ giả mạo;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 xml:space="preserve">đ) Khi nhận được văn bản của cơ quan thi hành án dân sự hoặc Văn phòng Thừa phát lại yêu cầu tạm dừng hoặc dừng việc cấp Giấy chứng nhận đối với tài sản là quyền sử dụng đất, tài sản gắn liền với đất của người sử dụng đất, chủ sở hữu tài sản gắn liền với đất là đối tượng </w:t>
      </w:r>
      <w:r w:rsidRPr="003E2766">
        <w:rPr>
          <w:rFonts w:eastAsia="Times New Roman" w:cs="Times New Roman"/>
          <w:i/>
          <w:iCs/>
          <w:color w:val="333333"/>
          <w:sz w:val="26"/>
          <w:szCs w:val="26"/>
        </w:rPr>
        <w:lastRenderedPageBreak/>
        <w:t>phải thi hành án theo quy định của pháp luật thi hành án dân sự hoặc văn bản thông báo về việc kê biên tài sản thi hành án; khi nhận được văn bản của cơ quan có thẩm quyền giải quyết tranh chấp đất đai về việc đã tiếp nhận đơn đề nghị giải quyết tranh chấp đất đai,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e) Không đủ điều kiện thực hiện quyền theo quy định của pháp luật về đất đai và pháp luật khác có liên quan.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2. Trường hợp có căn cứ từ chối hồ sơ theo quy định tại Khoản 1 Điều này thì trong thời gian không quá 03 ngày làm việc kể từ ngày nhận được hồ sơ đề nghị đăng ký, cấp Giấy chứng nhận, cơ quan tiếp nhận, xử lý hồ sơ phải có văn bản trong đó nêu rõ lý do từ chối và hướng dẫn người nộp hồ sơ thực hiện theo đúng quy định của pháp luật, gửi văn bản kèm theo hồ sơ cho người nộp hoặc chuyển văn bản và hồ sơ đến bộ phận một cửa, Ủy ban nhân dân cấp xã để trả lại cho người nộp.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3" w:name="dieu_12"/>
      <w:r w:rsidRPr="003E2766">
        <w:rPr>
          <w:rFonts w:eastAsia="Times New Roman" w:cs="Times New Roman"/>
          <w:b/>
          <w:bCs/>
          <w:color w:val="000000"/>
          <w:sz w:val="26"/>
          <w:szCs w:val="26"/>
        </w:rPr>
        <w:t>Điều 12. Mẫu giấy tờ thực hiện thủ tục đăng ký, cấp Giấy chứng nhận quyền sử dụng đất, quyền sở hữu nhà ở và tài sản khác gắn liền với đất lần đầu</w:t>
      </w:r>
      <w:bookmarkEnd w:id="23"/>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Mẫu sổ sử dụng trong đăng ký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Sổ địa chính (điện tử): Mẫu số 01/ĐK;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Sổ tiếp nhận và trả kết quả đăng ký, cấp Giấy chứng nhận quyền sử dụng đất, quyền sở hữu nhà ở và tài sản khác gắn liền với đất: Mẫu số 02/ĐK;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Sổ cấp Giấy chứng nhận quyền sử dụng đất, quyền sở hữu nhà ở và tài sản khác gắn liền với đất: Mẫu số 03/ĐK.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Mẫu giấy tờ thực hiện thủ tục đăng ký lần đầu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cấp Giấy chứng nhận quyền sử dụng đất, quyền sở hữu nhà ở và tài sản khác gắn liền với đất: Mẫu số 04a/ĐK;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Danh sách người sử dụng chung thửa đất, chủ sở hữu chung tài sản gắn liền với đất (kèm theo Đơn đăng ký, cấp Giấy chứng nhận): Mẫu số 04b/ĐK;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Danh sách các thửa đất nông nghiệp của cùng một người sử dụng, người được quản lý (kèm theo Đơn đăng ký, cấp Giấy chứng nhận): Mẫu số 04c/ĐK;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Danh sách tài sản gắn liền với đất trên cùng một thửa đất (kèm theo Đơn đăng ký, cấp Giấy chứng nhận): Mẫu số 04d/ĐK;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Phiếu lấy ý kiến của khu dân cư về nguồn gốc và thời điểm sử dụng đất: Mẫu số 05/ĐK;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Danh sách công khai kết quả kiểm tra hồ sơ đăng ký, cấp Giấy chứng nhận quyền sử dụng đất, quyền sở hữu nhà ở và tài sản khác gắn liền với đất: Mẫu số 06/ĐK;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Phiếu lấy ý kiến về việc chứng nhận quyền sở hữu tài sản gắn liền với đất: Mẫu số 07/ĐK;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h) Báo cáo kết quả rà soát hiện trạng sử dụng đất của tổ chức, cơ sở tôn giáo và bản thống kê các thửa đất: Mẫu số 08/ĐK.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Mẫu giấy tờ thực hiện thủ tục đăng ký biến động đất đai, tài sản gắn liền với đất quy định kèm theo Thông tư này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Đơn đăng ký biến động đất đai, tài sản gắn liền với đất: Mẫu số 09/ĐK;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Đơn đề nghị cấp lại, cấp đổi Giấy chứng nhận quyền sử dụng đất, quyền sở hữu nhà ở và tài sản khác gắn liền với đất: Mẫu số 10/ĐK;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Đơn đề nghị tách thửa đất, hợp thửa đất: Mẫu số 11/ĐK;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d) Thông báo về việc cập nhật, chỉnh lý hồ sơ địa chính: Mẫu số 12/ĐK;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Quyết định về việc gia hạn sử dụng đất của Ủy ban nhân dân: Mẫu số 13/ĐK.</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Nội dung, hình thức các mẫu sổ, văn bản, giấy tờ quy định tại các Khoản 1, 2 và 3 Điều này được quy định chi tiết tại Phụ lục số 01 ban hành kèm theo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Người sử dụng đất, chủ sở hữu tài sản gắn liền với đất được sử dụng các mẫu quy định tại Khoản 2 và Khoản 3 Điều này trên trang thông tin điện tử của Bộ Tài nguyên và Môi trường hoặc Tổng cục Quản lý đất đai để lập hồ sơ thực hiện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4" w:name="chuong_3"/>
      <w:r w:rsidRPr="003E2766">
        <w:rPr>
          <w:rFonts w:eastAsia="Times New Roman" w:cs="Times New Roman"/>
          <w:b/>
          <w:bCs/>
          <w:color w:val="000000"/>
          <w:sz w:val="26"/>
          <w:szCs w:val="26"/>
        </w:rPr>
        <w:t>Chương III</w:t>
      </w:r>
      <w:bookmarkEnd w:id="24"/>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25" w:name="chuong_3_name"/>
      <w:r w:rsidRPr="003E2766">
        <w:rPr>
          <w:rFonts w:eastAsia="Times New Roman" w:cs="Times New Roman"/>
          <w:b/>
          <w:bCs/>
          <w:color w:val="000000"/>
          <w:sz w:val="26"/>
          <w:szCs w:val="26"/>
        </w:rPr>
        <w:t>NỘI DUNG HỒ SƠ ĐỊA CHÍNH</w:t>
      </w:r>
      <w:bookmarkEnd w:id="25"/>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6" w:name="dieu_13"/>
      <w:r w:rsidRPr="003E2766">
        <w:rPr>
          <w:rFonts w:eastAsia="Times New Roman" w:cs="Times New Roman"/>
          <w:b/>
          <w:bCs/>
          <w:color w:val="000000"/>
          <w:sz w:val="26"/>
          <w:szCs w:val="26"/>
        </w:rPr>
        <w:t>Điều 13. Nhóm dữ liệu về thửa đất</w:t>
      </w:r>
      <w:bookmarkEnd w:id="26"/>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thửa đất bao gồm các loại dữ liệu được xác định và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số hiệu thửa đất gồm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Số tờ bản đồ là số thứ tự của tờ bản đồ địa chính hoặc bản trích đo địa chính trong phạm vi từng đơn vị hành chính cấp xã;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Số thửa đất là số thứ tự của thửa đất trên mỗi tờ bản đồ hoặc bản trích đo địa chính có thửa đất đó; trường hợp bản trích đo địa chính có một thửa đất thì số hiệu thửa đất được ghi “01”.</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địa chỉ thửa đất gồm: Số nhà, tên đường phố (nếu có); tên điểm dân cư (thôn, làng, ấp, bản, tổ dân phố,…) hoặc tên khu vực, xứ đồng (đối với thửa đất ngoài khu dân cư); tên đơn vị hành chính các cấp xã, huyện, tỉnh nơi có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ranh giới thửa đất được thể hiện trên bản đồ địa chính gồm: Hình dạng, kích thước các cạnh thửa và tọa độ đỉnh thửa; đối với bản trích đo địa chính thì tối thiểu phải thể hiện hình dạng và kích thước các cạnh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Việc xác định và thể hiện ranh giới thửa đất thực hiện theo quy định về thành lập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Dữ liệu diện tích thửa đất: Được xác định và thể hiện trên hồ sơ địa chính theo đơn vị mét vuông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làm tròn đến một chữ số thập phân.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Dữ liệu về tài liệu đo đạc gồm: Tên tài liệu đo đạc đã sử dụng (bản đồ địa chính hoặc bản trích đo địa chính, ...), ngày hoàn thành đo đạc.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7" w:name="dieu_14"/>
      <w:r w:rsidRPr="003E2766">
        <w:rPr>
          <w:rFonts w:eastAsia="Times New Roman" w:cs="Times New Roman"/>
          <w:b/>
          <w:bCs/>
          <w:color w:val="000000"/>
          <w:sz w:val="26"/>
          <w:szCs w:val="26"/>
        </w:rPr>
        <w:t>Điều 14. Nhóm dữ liệu về đối tượng chiếm đất không tạo thành thửa đất</w:t>
      </w:r>
      <w:bookmarkEnd w:id="27"/>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đối tượng chiếm đất không tạo thành thửa đất bao gồm các loại dữ liệu được xác định và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tên gọi đối tượng chiếm đất không tạo thành thửa đất được xác định và thể hiện theo tên thường gọi ở địa phương (nếu có). Ví dụ: </w:t>
      </w:r>
      <w:r w:rsidRPr="003E2766">
        <w:rPr>
          <w:rFonts w:eastAsia="Times New Roman" w:cs="Times New Roman"/>
          <w:i/>
          <w:iCs/>
          <w:color w:val="333333"/>
          <w:sz w:val="26"/>
          <w:szCs w:val="26"/>
        </w:rPr>
        <w:t>“Kênh Ba bò”, “Sông Sét”</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số hiệu đối tượng chiếm đất nhưng không tạo thành thửa đất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Số tờ bản đồ có đối tượng chiếm đất không tạo thành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Số hiệu của đối tượng chiếm đất trên từng tờ bản đồ, được đánh số theo quy định về thành lập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ranh giới của đối tượng được xác định và thể hiện trên bản đồ theo quy định về thành lập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4. Dữ liệu diện tích được xác định và thể hiện cho từng đối tượng trên từng tờ bản đồ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8" w:name="dieu_15"/>
      <w:r w:rsidRPr="003E2766">
        <w:rPr>
          <w:rFonts w:eastAsia="Times New Roman" w:cs="Times New Roman"/>
          <w:b/>
          <w:bCs/>
          <w:color w:val="000000"/>
          <w:sz w:val="26"/>
          <w:szCs w:val="26"/>
        </w:rPr>
        <w:t>Điều 15. Nhóm dữ liệu về người sử dụng đất, chủ sở hữu tài sản gắn liền với đất, người quản lý đất</w:t>
      </w:r>
      <w:bookmarkEnd w:id="28"/>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người sử dụng đất, chủ sở hữu tài sản gắn liền với đất, người quản lý đất bao gồm các loại dữ liệu được xác định và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mã đối tượng sử dụng đất, đối tượng sở hữu tài sản gắn liền với đất, đối tượng được Nhà nước giao quản lý đất được thể hiện trên sổ mục kê đất đai theo quy định về thống kê, kiểm kê đất đai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tên người sử dụng đất, tên chủ sở hữu tài sản gắn liền với đất, tên người quản lý đất được xác định và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Đối với cá nhân thể hiện các thông tin: “Ông” hoặc “Bà”; họ và tên, năm sinh được ghi theo Giấy chứng minh nhân dân hoặc Giấy chứng minh quân đội nhân dân hoặc giấy tờ tùy thân khác của người đó; trường hợp không có giấy chứng minh hoặc giấy tờ tùy thân khác thì xác định theo sổ hộ khẩu hoặc giấy khai sinh của người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Cá nhân nước ngoài hoặc người Việt Nam định cư ở nước ngoài (kể cả trường hợp nhận thừa kế, tặng cho nhà, đất nhưng không thuộc đối tượng được mua nhà ở tại Việt Nam) phải ghi “Ông” (hoặc “Bà”), sau đó ghi họ tên, năm sinh, quốc tịch theo hộ chiếu của người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w:t>
      </w:r>
      <w:hyperlink r:id="rId55" w:anchor="_ftn22" w:history="1">
        <w:r w:rsidRPr="003E2766">
          <w:rPr>
            <w:rFonts w:eastAsia="Times New Roman" w:cs="Times New Roman"/>
            <w:i/>
            <w:iCs/>
            <w:color w:val="000000"/>
            <w:sz w:val="26"/>
            <w:szCs w:val="26"/>
          </w:rPr>
          <w:t>22</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Đối với hộ gia đình sử dụng đất thể hiện các thông tin “Hộ gia đình, gồm ông” (hoặc “Hộ gia đình, gồm bà”), sau đó ghi họ tên, năm sinh, tên và số giấy tờ nhân thân của chủ hộ gia đình như quy định tại Điểm a Khoản này; địa chỉ thường trú của hộ gia đình. Trường hợp chủ hộ gia đình không có quyền sử dụng đất chung của hộ gia đình thì ghi người đại diện là thành viên khác của hộ gia đình và cùng có quyền sử dụng đất chung của hộ gia đình; sau đó ghi thêm “Cùng sử dụng đất, cùng sở hữu tài sản gắn liền với đất (hoặc Cùng sử dụng đất hoặc Cùng sở hữu tài sản) với … (ghi lần lượt họ tên, năm sinh, tên và số giấy tờ nhân thân của những thành viên còn lại trong hộ gia đình có chung quyền sử dụng đất,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Đối với hai vợ chồng có chung tài sản là quyền sử dụng đất, quyền sở hữu tài sản gắn liền với đất thì thể hiện các thông tin: Họ và tên, năm sinh của cả vợ và chồng và quan hệ hôn nhân giữa hai người.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có văn bản thỏa thuận của hai vợ chồng chỉ ghi tên vợ hoặc tên chồng (có chứng thực của Ủy ban nhân dân cấp xã nơi đăng ký thường trú) thì ghi tên một người theo văn bản thỏa thuận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Đối với tổ chức trong nước thì thể hiện tên gọi đầy đủ của tổ chức theo giấy tờ về việc thành lập, công nhận hoặc đăng ký kinh doanh của tổ chức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Đối với doanh nghiệp có vốn đầu tư nước ngoài, người Việt Nam định cư ở nước ngoài thực hiện dự án đầu tư tại Việt Nam thì thể hiện tên gọi đầy đủ của pháp nhân thực hiện dự án đầu tư theo giấy phép đầu tư hoặc giấy đăng ký kinh doanh của pháp nhân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Đối với tổ chức nước ngoài có chức năng ngoại giao thì thể hiện tên gọi đầy đủ của tổ chức theo văn bản của cơ quan nhà nước có thẩm quyền về việc giao đất, cho thuê đất hoặc về việc thành lập, cho phép hoạt động của tổ chức hoặc theo văn bản đã ký kết giữa hai Chính phủ;</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Đối với cơ sở tôn giáo thì thể hiện tên gọi đầy đủ mà cơ sở tôn giáo đã đăng ký hoạt động được Ủy ban nhân dân cấp xã hoặc cơ quan quản lý nhà nước về tôn giáo của địa phương xác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h) Đối với cộng đồng dân cư thì thể hiện tên gọi do cộng đồng dân cư xác định, được Ủy ban nhân dân cấp xã xác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i) Đối với trường hợp có nhiều tổ chức, hộ gia đình, cá nhân cùng sử dụng đất, cùng sở hữu tài sản gắn liền với đất (gọi chung là nhóm người sử dụng đất, sở hữu tài sản gắn liền với đất) thì thể hiện tên của từng tổ chức, hộ gia đình, cá nhân theo quy định tại các Điểm a, b, c, d, đ, e, g và h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nhóm người sử dụng đất, nhóm chủ sở hữu tài sản gắn liền với đất có văn bản thỏa thuận (được công chứng hoặc chứng thực theo quy định của pháp luật) cử người đại diện đứng tên thì thể hiện tên của người đại diện theo quy định tại các Điểm a, b, c, d, đ, e, g và h Khoản này; sau đó ghi thêm “là đại diện cho nhóm người sử dụng đất” hoặc “là đại diện cho nhóm chủ sở hữu tài sản gắn liền với đất” theo văn bản thỏa thuận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k) Trường hợp có nhiều người được thừa kế theo pháp luật nhưng chưa xác định được đầy đủ những người đó thì thể hiện tên của những người được nhận thừa kế đã được xác định; tiếp theo phải thể hiện “và một số người thừa kế khác chưa được xác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l) Trường hợp nhà chung cư để bán hoặc bán kết hợp cho thuê thì khi đăng ký chuyển nhượng căn hộ đầu tiên phải thể hiện thêm “Cùng với các chủ sở hữu căn hộ chung cư được thể hiện chi tiết tại phần đăng ký căn hộ chung cư”.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chủ đầu tư đã bán hết diện tích nhà chung cư thì thể hiện “Của các chủ sở hữu căn hộ chung cư được thể hiện chi tiết tại phần đăng ký căn hộ chung cư”.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giấy tờ pháp nhân (đối với tổ chức) hoặc giấy tờ nhân thân (đối với cá nhân, người đại diện hộ gia đình)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vertAlign w:val="subscript"/>
        </w:rPr>
        <w:t>a)</w:t>
      </w:r>
      <w:hyperlink r:id="rId56" w:anchor="_ftn23" w:history="1">
        <w:r w:rsidRPr="003E2766">
          <w:rPr>
            <w:rFonts w:eastAsia="Times New Roman" w:cs="Times New Roman"/>
            <w:i/>
            <w:iCs/>
            <w:color w:val="000000"/>
            <w:sz w:val="26"/>
            <w:szCs w:val="26"/>
            <w:vertAlign w:val="subscript"/>
          </w:rPr>
          <w:t>23</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Đối với cá nhân, người đại diện hộ gia đình và vợ hoặc chồng của người đó phải thể hiện các thông tin về Giấy chứng minh nhân dân hoặc Giấy chứng minh quân đội nhân dân hoặc thẻ Căn cước công dân (nếu có) gồm: Tên giấy chứng minh (được viết tắt là GCMND hoặc GCMQĐ) hoặc thẻ Căn cước công dân (được viết tắt là TCCCD) và số của Giấy chứng minh, thẻ Căn cước công dân; trường hợp chưa có Giấy chứng minh và thẻ Căn cước công dân thì thể hiện thông tin về giấy khai sinh (tên và số giấy khai sinh);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Đối với cá nhân nước ngoài hoặc người Việt Nam định cư ở nước ngoài (mang quốc tịch nước ngoài) sở hữu nhà ở tại Việt Nam thì phải thể hiện các thông tin: Tên giấy tờ (hộ chiếu); số, ngày cấp hộ chiếu và quốc tịch của người đó. Trường hợp người Việt Nam định cư ở nước ngoài vừa có quốc tịch Việt Nam vừa có quốc tịch nước ngoài thì được lựa chọn thể hiện thông tin theo hộ chiếu hoặc theo quy định tại Điểm a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Đối với tổ chức trong nước phải thể hiện các thông tin: Loại giấy tờ; số, ngày ký, cơ quan ký giấy tờ làm cơ sở xác định tên gọi của tổ chức đó (như quyết định thành lập, quyết định công nhận hoặc giấy đăng ký kinh doanh của tổ chức -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Đối với tổ chức nước ngoài có chức năng ngoại giao, doanh nghiệp có vốn đầu tư nước ngoài, người Việt Nam định cư ở nước ngoài thực hiện dự án đầu tư thì thể hiện các thông tin: Tên giấy tờ pháp nhân (văn bản thành lập hoặc giấy phép hoạt động tại Việt Nam hoặc giấy phép đầu tư hoặc giấy đăng ký kinh doanh); số, ngày ký, cơ quan ký giấy tờ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Dữ liệu địa chỉ của người sử dụng đất, chủ sở hữu tài sản gắn liền với đất, người quản lý đất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địa chỉ được thể hiện gồm có: Số nhà hoặc số căn hộ (nếu có); tên ngõ, phố hoặc tên tổ dân phố, thôn, xóm, làng, ấp, bản; tên đơn vị hành chính các cấp xã, huyện, tỉnh;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Đối với cá nhân, hộ gia đình thể hiện địa chỉ theo nơi đăng ký thường trú;</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c) Đối với tổ chức thể hiện địa chỉ theo trụ sở chính mà tổ chức đó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Đối với cá nhân nước ngoài hoặc người Việt Nam định cư ở nước ngoài được sở hữu nhà ở tại Việt Nam thể hiện theo địa chỉ tạm trú của người đó ở Việt Nam;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Đối với cộng đồng dân cư thể hiện địa chỉ nơi sinh hoạt chung của cộng đồng dân cư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Trường hợp người Việt Nam định cư ở nước ngoài được thừa kế hoặc tặng cho quyền sử dụng đất, quyền sở hữu nhà ở, tài sản khác gắn liền với đất nhưng không thuộc đối tượng được mua nhà ở gắn liền với quyền sử dụng đất ở tại Việt Nam theo quy định của pháp luật về nhà ở thì phải thể hiện hạn chế quyền sử dụng đất theo quy định tại Khoản 6 Điều 16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29" w:name="dieu_16"/>
      <w:r w:rsidRPr="003E2766">
        <w:rPr>
          <w:rFonts w:eastAsia="Times New Roman" w:cs="Times New Roman"/>
          <w:b/>
          <w:bCs/>
          <w:color w:val="000000"/>
          <w:sz w:val="26"/>
          <w:szCs w:val="26"/>
        </w:rPr>
        <w:t>Điều 16. Nhóm dữ liệu về quyền sử dụng đất, quyền quản lý đất</w:t>
      </w:r>
      <w:bookmarkEnd w:id="29"/>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quyền sử dụng đất bao gồm các loại dữ liệu được xác định và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hình thức sử dụng đất riêng, chung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Hình thức sử dụng đất riêng thể hiện đối với trường hợp thửa đất thuộc quyền sử dụng của một người sử dụng đất (là một cá nhân hoặc một hộ gia đình, một cộng đồng dân cư, một tổ chức trong nước, một cơ sở tôn giáo, một cá nhân nước ngoài, một tổ chức nước ngoài, một người Việt Nam định cư ở nước ngoài), kể cả trường hợp quyền sử dụng đất chung của vợ và chồng;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Hình thức sử dụng đất chung thể hiện đối với trường hợp thửa đất thuộc quyền sử dụng chung của nhiều người sử dụng đất (gồm nhiều cá nhân không cùng một hộ gia đình hoặc nhiều hộ gia đình hoặc nhiều cặp vợ chồng hoặc nhiều tổ chức hoặc của cả cá nhân, hộ gia đình, tổ chức);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thửa đất có phần diện tích thuộc quyền sử dụng chung của nhiều người sử dụng đất và có phần diện tích thuộc quyền sử dụng riêng của từng người sử dụng đất thì phải xác định, thể hiện từng phần diện tích đất sử dụng chung và thể hiện tên những người sử dụng đất chung đó kèm theo; ghi từng phần diện tích đất sử dụng riêng và ghi tên của người có quyền sử dụng đất riêng kèm theo.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loại đất bao gồm tên gọi loại đất và mã (ký hiệu) của loại đất,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Loại đất được xác định và thể hiện bằng tên gọi trên sổ địa chính và bằng mã trên bản đồ địa chính và sổ mục kê đất đai cho từng thửa đất, đối tượng chiếm đất nhưng không tạo thành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Loại đất thể hiện trên sổ địa chính theo mục đích sử dụng đất được Nhà nước giao, cho thuê, công nhận quyền sử dụng, cho phép chuyển mục đích sử dụng đất hoặc được Nhà nước giao quản lý đất. Trường hợp đăng ký đất đai lần đầu mà chưa được Nhà nước công nhận quyền sử dụng đất thì xác định và thể hiện theo loại đất hiện trạng đang sử dụng tại thời điểm đăng ký. Các loại đất thể hiện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Nhóm đất nông nghiệp gồm các loại: Đất chuyên trồng lúa nước; đất trồng lúa nước còn lại; đất trồng lúa nương; đất trồng cây hàng năm khác; đất trồng cây lâu năm; đất rừng sản xuất; đất rừng phòng hộ; đất rừng đặc dụng; đất nuôi trồng thủy sản; đất làm muối; đất nông nghiệp khác;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xml:space="preserve">- Nhóm đất phi nông nghiệp gồm các loại: Đất ở tại nông thôn; đất ở tại đô thị; đất xây dựng trụ sở cơ quan; đất quốc phòng; đất an ninh; đất xây dựng trụ sở tổ chức sự nghiệp; đất xây dựng cơ sở văn hóa; đất xây dựng cơ sở y tế; đất xây dựng cơ sở giáo dục và đào tạo; đất xây </w:t>
      </w:r>
      <w:r w:rsidRPr="003E2766">
        <w:rPr>
          <w:rFonts w:eastAsia="Times New Roman" w:cs="Times New Roman"/>
          <w:color w:val="333333"/>
          <w:sz w:val="26"/>
          <w:szCs w:val="26"/>
        </w:rPr>
        <w:lastRenderedPageBreak/>
        <w:t>dựng cơ sở thể dục thể thao; đất xây dựng cơ sở khoa học và công nghệ; đất xây dựng cơ sở dịch vụ xã hội; đất xây dựng cơ sở ngoại giao; đất xây dựng công trình sự nghiệp khác; đất khu công nghiệp; đất cụm công nghiệp; đất khu chế xuất; đất thương mại, dịch vụ; đất cơ sở sản xuất phi nông nghiệp; đất sử dụng cho hoạt động khoáng sản; đất sản xuất vật liệu xây dựng, làm đồ gốm; đất giao thông; đất thủy lợi; đất có di tích lịch sử - văn hóa; đất có danh lam thắng cảnh; đất sinh hoạt cộng đồng; đất khu vui chơi, giải trí công cộng; đất công trình năng lượng; đất công trình bưu chính, viễn thông; đất chợ; đất bãi thải, xử lý chất thải; đất công trình công cộng khác; đất cơ sở tôn giáo; đất cơ sở tín ngưỡng; đất làm nghĩa trang, nghĩa địa hoặc đất làm nghĩa trang, nghĩa địa, nhà hỏa táng hoặc đất làm nhà hỏa táng hoặc đất làm nhà tang lễ; đất sông, ngòi, kênh, rạch, suối; đất có mặt nước chuyên dùng; đất phi nông nghiệp khác;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Nhóm đất chưa sử dụng thể hiện đối với trường hợp đăng ký đất được Nhà nước giao quản lý, gồm các loại: Đất bằng chưa sử dụng; đất đồi núi chưa sử dụng; núi đá không có rừng cây;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loại đất hiện trạng sử dụng khác với loại đất theo mục đích sử dụng đất được Nhà nước giao, cho thuê, công nhận quyền sử dụng đất, cho phép chuyển mục đích sử dụng đất hoặc được Nhà nước giao quản lý đất thì thể hiện cả loại đất theo hiện trạng và loại đất được Nhà nước giao, cho thuê, công nhận, cho phép chuyển mục đích sử dụng đất hoặc được Nhà nước giao quản lý đất vào sổ mục kê đất đai và bản đồ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Mã loại đất thể hiện trên sổ mục kê đất đai và bản đồ địa chính thực hiện theo quy định về bản đồ địa chính và được giải thích theo quy định về thống kê, kiểm kê đất đai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Trường hợp thửa đất được Nhà nước giao, cho thuê, công nhận quyền sử dụng đất đồng thời vào nhiều mục đích khác nhau mà không phân biệt ranh giới sử dụng giữa các mục đích thì thể hiện tất cả các mục đích sử dụng đất đó. Trường hợp thửa đất sử dụng vào nhiều mục đích mà trong đó có mục đích chính, mục đích phụ thì phải ghi chú thêm chữ “(là chính)” hoặc chữ “(là phụ)” sau từng mục đích. Ví dụ: </w:t>
      </w:r>
      <w:r w:rsidRPr="003E2766">
        <w:rPr>
          <w:rFonts w:eastAsia="Times New Roman" w:cs="Times New Roman"/>
          <w:i/>
          <w:iCs/>
          <w:color w:val="333333"/>
          <w:sz w:val="26"/>
          <w:szCs w:val="26"/>
        </w:rPr>
        <w:t>“Đất trồng lúa (là chính); đất nuôi trồng thủy sản (là phụ)”</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Thửa đất có vườn ao gắn liền với nhà ở trong khu dân cư mà không được công nhận toàn bộ thửa đất là đất ở thì phải xác định diện tích theo từng mục đích: Đất ở và đất nông nghiệp theo hiện trạng đang sử dụng (là đất trồng cây hàng năm khác hoặc đất trồng cây lâu năm, đất nuôi trồng thủy sản).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thời hạn sử dụng đất được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thời hạn sử dụng đất được xác định và thể hiện thống nhất với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sử dụng đất có thời hạn thì thể hiện các thông tin: Ngày tháng năm hết hạn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sử dụng đất ổn định lâu dài thì thể hiện là “Lâu dài”;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thửa đất được Nhà nước giao, cho thuê hoặc công nhận quyền sử dụng đất đồng thời vào nhiều mục đích mà từng mục đích sử dụng có thời hạn khác nhau thì thể hiện lần lượt thời hạn sử dụng tương ứng với từng mục đích;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Trường hợp thửa đất có vườn, ao gắn liền với nhà ở thuộc khu dân cư và diện tích đất ở được công nhận nhỏ hơn diện tích thửa đất thì thời hạn sử dụng đất đối với đất ở là “Lâu dài”; thời hạn sử dụng đối với đất vườn, ao không được công nhận là đất ở được xác định thời hạn theo quy định của Luật Đất đai đối với loại đất nông nghiệp hiện đang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xml:space="preserve">e) Trường hợp đăng ký đất đai mà chưa có nhu cầu cấp Giấy chứng nhận nhưng có giấy tờ về quyền sử dụng đất thì xác định và ghi thời hạn sử dụng đất theo giấy tờ đó; trường hợp không có giấy tờ hoặc có giấy tờ về quyền sử dụng đất nhưng chưa xác định thời hạn thì thể hiện là </w:t>
      </w:r>
      <w:r w:rsidRPr="003E2766">
        <w:rPr>
          <w:rFonts w:eastAsia="Times New Roman" w:cs="Times New Roman"/>
          <w:color w:val="333333"/>
          <w:sz w:val="26"/>
          <w:szCs w:val="26"/>
        </w:rPr>
        <w:lastRenderedPageBreak/>
        <w:t>“Chưa xác định”. Trường hợp đăng ký đất đai mà không đủ điều kiện cấp Giấy chứng nhận thì thể hiện là “Tạm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Trường hợp thửa đất có nhiều phần diện tích có thời hạn sử dụng đất khác nhau thì phải xác định và thể hiện thời hạn sử dụng tương ứng với từng phần diện tích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h) Trường hợp đăng ký đất được Nhà nước giao quản lý thì thể hiện theo văn bản giao quản lý đất; trường hợp không có văn bản giao quản lý đất hoặc văn bản giao quản lý đất không thể hiện thời hạn thì thể hiện là “Không xác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Dữ liệu nguồn gốc sử dụng đất được xác định, thể hiện bằng tên gọi và bằng mã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được Nhà nước giao đất không thu tiền sử dụng đất thì thể hiện tên gọi “Nhà nước giao đất không thu tiền sử dụng đất” và bằng mã “DG-KTT”;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được Nhà nước giao đất có thu tiền sử dụng đất (kể cả trường hợp giao đất thông qua đấu giá quyền sử dụng đất, trường hợp mua căn hộ chung cư của nhà đầu tư được Nhà nước giao đất có thu tiền sử dụng đất và trường hợp được Ban quản lý khu công nghệ cao, khu kinh tế giao lại đất) thì thể hiện tên gọi “Nhà nước giao đất có thu tiền sử dụng đất” và bằng mã “DG-CTT”;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được Nhà nước cho thuê đất trả tiền một lần cho cả thời gian thuê (kể cả trường hợp thuê đất thông qua đấu giá quyền sử dụng đất hoặc được Nhà nước công nhận quyền sử dụng đất theo hình thức thuê đất và trường hợp được Ban quản lý khu công nghệ cao, khu kinh tế cho thuê đất trả tiền thuê một lần) thì thể hiện tên gọi “Nhà nước cho thuê đất trả tiền một lần” và bằng mã “DT-TML”;</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được Nhà nước cho thuê đất trả tiền hàng năm (kể cả trường hợp thuê đất thông qua đấu giá quyền sử dụng đất hoặc được Nhà nước công nhận quyền sử dụng đất theo hình thức thuê đất và trường hợp được Ban quản lý khu công nghệ cao, khu kinh tế cho thuê đất trả tiền hàng năm) thì thể hiện tên gọi “Nhà nước cho thuê đất trả tiền hàng năm” và bằng mã “DT-THN”;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Trường hợp được Nhà nước công nhận quyền sử dụng đất theo chế độ giao đất có thu tiền sử dụng đất (kể cả trường hợp hộ gia đình, cá nhân sử dụng đất ở và đất sản xuất, kinh doanh phi nông nghiệp mà không phải nộp tiền sử dụng đất khi cấp Giấy chứng nhận) thì thể hiện tên gọi “Công nhận quyền như giao đất có thu tiền sử dụng đất” và bằng mã “CNQ-CTT”;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Trường hợp được Nhà nước công nhận quyền sử dụng đất theo chế độ giao đất không thu tiền thì thể hiện tên gọi “Công nhận quyền như giao đất không thu tiền sử dụng đất” và bằng mã “CNQ-KTT”;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Trường hợp tách thửa, hợp thửa, cấp lại hoặc cấp đổi Giấy chứng nhận thì thể hiện nguồn gốc sử dụng đất như đã đăng ký, cấp Giấy chứng nhận lần đầu và được thể hiện theo quy định tại các Điểm a, b, c, d, đ và e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đã đăng ký đất đai, cấp Giấy chứng nhận nhưng chưa thể hiện nguồn gốc sử dụng đất thì căn cứ vào hồ sơ cấp Giấy chứng nhận trước đây và quy định của pháp luật đất đai tại thời điểm đăng ký biến động, cấp đổi cấp lại Giấy chứng nhận để xác định và thể hiện nguồn gốc sử dụng đất theo quy định tại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xml:space="preserve">h) Trường hợp nhận chuyển quyền sử dụng đất thì lần lượt thể hiện hình thức nhận chuyển quyền (đối với trường hợp nhận chuyển đổi, nhận chuyển nhượng, nhận thừa kế, được tặng cho, nhận góp vốn) hoặc thể hiện “Nhận chuyển quyền” và căn cứ nhận chuyển quyền (đối với trường hợp trúng đấu giá, xử lý nợ thế chấp, giải quyết tranh chấp, giải quyết khiếu nại hoặc tố cáo, thực hiện quyết định hoặc bản án của Tòa án nhân dân, thực hiện quyết định thi hành </w:t>
      </w:r>
      <w:r w:rsidRPr="003E2766">
        <w:rPr>
          <w:rFonts w:eastAsia="Times New Roman" w:cs="Times New Roman"/>
          <w:color w:val="333333"/>
          <w:sz w:val="26"/>
          <w:szCs w:val="26"/>
        </w:rPr>
        <w:lastRenderedPageBreak/>
        <w:t>án,…); tiếp theo thể hiện nguồn gốc sử dụng đất như trên Giấy chứng nhận đã cấp lần đầu và được thể hiện theo quy định tại Thông tư này. Các trường hợp nhận chuyển quyền được thể hiện mã chung “NCQ” kèm theo mã nguồn gốc như trên Giấy chứng nhận đã cấp lần đầu. Ví dụ: </w:t>
      </w:r>
      <w:r w:rsidRPr="003E2766">
        <w:rPr>
          <w:rFonts w:eastAsia="Times New Roman" w:cs="Times New Roman"/>
          <w:i/>
          <w:iCs/>
          <w:color w:val="333333"/>
          <w:sz w:val="26"/>
          <w:szCs w:val="26"/>
        </w:rPr>
        <w:t>“Nhận chuyển nhượng đất Nhà nước giao không thu tiền sử dụng đất (NCQ-DG-KTT)”; “Nhận chuyển quyền do giải quyết tranh chấp đất Nhà nước giao có thu tiền (NCQ-DG-CTT)</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nhận chuyển nhượng quyền sử dụng đất để sử dụng vào mục đích khác mà phải làm thủ tục chuyển mục đích sử dụng đất thì thể hiện nguồn gốc sử dụng đất theo hình thức thực hiện nghĩa vụ tài chính với Nhà nước sau khi được chuyển mục đích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i) Trường hợp chuyển mục đích sử dụng đất mà phải nộp tiền sử dụng đất thì thể hiện như quy định đối với trường hợp Nhà nước giao đất có thu tiền sử dụng đất; trường hợp chuyển mục đích sử dụng đất mà phải nộp tiền thuê đất thì thể hiện như quy định đối với trường hợp Nhà nước cho thuê đất; trường hợp chuyển mục đích sử dụng đất mà không phải nộp tiền sử dụng đất và không phải chuyển sang thuê đất thì thể hiện như đã đăng ký, cấp Giấy chứng nhận trước khi chuyển mục đích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k) Trường hợp thuê đất, thuê lại đất trả tiền thuê một lần của chủ đầu tư xây dựng hạ tầng trong khu công nghiệp, cụm công nghiệp, khu chế xuất, khu công nghệ cao và khu kinh tế thì thể hiện “Thuê đất khu công nghiệp (hoặc cụm công nghiệp, khu chế xuất…) trả tiền một lần” và bằng mã “DT-KCN-TML”.</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thuê đất, thuê lại đất trả tiền thuê hàng năm của chủ đầu tư xây dựng hạ tầng trong khu công nghiệp, cụm công nghiệp, khu chế xuất, khu công nghệ cao và khu kinh tế thì thể hiện “Thuê đất khu công nghiệp (hoặc cụm công nghiệp, khu chế xuất) trả tiền hàng năm” và bằng mã “DT-KCN-THN”;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l) Trường hợp thửa đất gồm nhiều phần diện tích có nguồn gốc sử dụng đất khác nhau thì lần lượt thể hiện từng loại nguồn gốc và diện tích đất theo nguồn gốc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m) Trường hợp đăng ký đối với đất đang sử dụng mà người sử dụng đất không có giấy tờ pháp lý về nguồn gốc sử dụng đất và không có nhu cầu cấp Giấy chứng nhận hoặc không đủ điều kiện cấp Giấy chứng nhận thì thể hiện nguồn gốc theo thực tế sử dụng gồm các thông tin: Thời điểm bắt đầu sử dụng đất vào mục đích đăng ký và lý do có đất sử dụng. Ví dụ: </w:t>
      </w:r>
      <w:r w:rsidRPr="003E2766">
        <w:rPr>
          <w:rFonts w:eastAsia="Times New Roman" w:cs="Times New Roman"/>
          <w:i/>
          <w:iCs/>
          <w:color w:val="333333"/>
          <w:sz w:val="26"/>
          <w:szCs w:val="26"/>
        </w:rPr>
        <w:t>“Sử dụng đất từ năm 1984, do tự khai phá (hoặc do Ông cha để lại, do nhận chuyển nhượng, được Nhà nước giao không thu tiền…)”</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 Trường hợp đăng ký đất được Nhà nước giao để quản lý thì thể hiện “Nhà nước giao đất để quản lý” và bằng mã “DG-QL”.</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Dữ liệu nghĩa vụ tài chính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nghĩa vụ tài chính thể hiện đối với các loại nghĩa vụ tài chính phải nộp gồm tiền sử dụng đất, tiền thuê đất, thuế thu nhập từ chuyển quyền sử dụng đất, lệ phí trước bạ;</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Nội dung dữ liệu được thể hiện trong các trường hợp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đã thực hiện nghĩa vụ tài chính thể hiện thông tin gồm: Loại nghĩa vụ tài chính phải nộp; số tiền phải nộp, số tiền đã nộp và ngày tháng năm nộp. Trường hợp Nhà nước cho thuê đất trả tiền thuê đất hàng năm thì chỉ thể hiện: “Nộp tiền thuê đất hàng năm”;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được miễn nghĩa vụ tài chính thì thể hiện loại nghĩa vụ tài chính phải nộp; số tiền phải nộp (nếu đã xác định); tiếp theo thể hiện “được miễn nộp tiền theo… (</w:t>
      </w:r>
      <w:r w:rsidRPr="003E2766">
        <w:rPr>
          <w:rFonts w:eastAsia="Times New Roman" w:cs="Times New Roman"/>
          <w:i/>
          <w:iCs/>
          <w:color w:val="333333"/>
          <w:sz w:val="26"/>
          <w:szCs w:val="26"/>
        </w:rPr>
        <w:t>ghi tên và số hiệu, ngày ký và cơ quan ký văn bản miễn nộp tiền</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Trường hợp không phải thực hiện nghĩa vụ tài chính thì thể hiện loại nghĩa vụ tài chính không phải nộp; tiếp theo thể hiện “theo quy định tại… (</w:t>
      </w:r>
      <w:r w:rsidRPr="003E2766">
        <w:rPr>
          <w:rFonts w:eastAsia="Times New Roman" w:cs="Times New Roman"/>
          <w:i/>
          <w:iCs/>
          <w:color w:val="333333"/>
          <w:sz w:val="26"/>
          <w:szCs w:val="26"/>
        </w:rPr>
        <w:t>ghi tên và số hiệu văn bản quy định</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được giảm nghĩa vụ tài chính thì thể hiện loại nghĩa vụ tài chính phải nộp; số tiền phải nộp; số tiền (hoặc mức % hoặc số năm) được giảm và căn cứ pháp lý (</w:t>
      </w:r>
      <w:r w:rsidRPr="003E2766">
        <w:rPr>
          <w:rFonts w:eastAsia="Times New Roman" w:cs="Times New Roman"/>
          <w:i/>
          <w:iCs/>
          <w:color w:val="333333"/>
          <w:sz w:val="26"/>
          <w:szCs w:val="26"/>
        </w:rPr>
        <w:t>tên và số hiệu, ngày ký và cơ quan ký văn bản giảm nghĩa vụ tài chính</w:t>
      </w:r>
      <w:r w:rsidRPr="003E2766">
        <w:rPr>
          <w:rFonts w:eastAsia="Times New Roman" w:cs="Times New Roman"/>
          <w:color w:val="333333"/>
          <w:sz w:val="26"/>
          <w:szCs w:val="26"/>
        </w:rPr>
        <w:t>); số tiền đã nộp, ngày tháng năm nộp (trừ trường hợp nộp tiền thuê đất hàng năm);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Nội dung dữ liệu đối với trường hợp được nợ nghĩa vụ tài chính với Nhà nước cần thể hiện gồm: Loại nghĩa vụ tài chính được nợ; số tiền nợ (</w:t>
      </w:r>
      <w:r w:rsidRPr="003E2766">
        <w:rPr>
          <w:rFonts w:eastAsia="Times New Roman" w:cs="Times New Roman"/>
          <w:i/>
          <w:iCs/>
          <w:color w:val="333333"/>
          <w:sz w:val="26"/>
          <w:szCs w:val="26"/>
        </w:rPr>
        <w:t>bằng số và chữ) </w:t>
      </w:r>
      <w:r w:rsidRPr="003E2766">
        <w:rPr>
          <w:rFonts w:eastAsia="Times New Roman" w:cs="Times New Roman"/>
          <w:color w:val="333333"/>
          <w:sz w:val="26"/>
          <w:szCs w:val="26"/>
        </w:rPr>
        <w:t>và văn bản pháp lý xác định số tiền nợ (</w:t>
      </w:r>
      <w:r w:rsidRPr="003E2766">
        <w:rPr>
          <w:rFonts w:eastAsia="Times New Roman" w:cs="Times New Roman"/>
          <w:i/>
          <w:iCs/>
          <w:color w:val="333333"/>
          <w:sz w:val="26"/>
          <w:szCs w:val="26"/>
        </w:rPr>
        <w:t>tên văn bản, ngày ký, cơ quan thẩm quyền ký</w:t>
      </w:r>
      <w:r w:rsidRPr="003E2766">
        <w:rPr>
          <w:rFonts w:eastAsia="Times New Roman" w:cs="Times New Roman"/>
          <w:color w:val="333333"/>
          <w:sz w:val="26"/>
          <w:szCs w:val="26"/>
        </w:rPr>
        <w:t>) đối với trường hợp đã được cơ quan có thẩm quyền thu nghĩa vụ tài chính xác định (nếu có</w:t>
      </w:r>
      <w:r w:rsidRPr="003E2766">
        <w:rPr>
          <w:rFonts w:eastAsia="Times New Roman" w:cs="Times New Roman"/>
          <w:i/>
          <w:iCs/>
          <w:color w:val="333333"/>
          <w:sz w:val="26"/>
          <w:szCs w:val="26"/>
        </w:rPr>
        <w:t>)</w:t>
      </w:r>
      <w:r w:rsidRPr="003E2766">
        <w:rPr>
          <w:rFonts w:eastAsia="Times New Roman" w:cs="Times New Roman"/>
          <w:color w:val="333333"/>
          <w:sz w:val="26"/>
          <w:szCs w:val="26"/>
        </w:rPr>
        <w:t>. Ví dụ: “</w:t>
      </w:r>
      <w:r w:rsidRPr="003E2766">
        <w:rPr>
          <w:rFonts w:eastAsia="Times New Roman" w:cs="Times New Roman"/>
          <w:i/>
          <w:iCs/>
          <w:color w:val="333333"/>
          <w:sz w:val="26"/>
          <w:szCs w:val="26"/>
        </w:rPr>
        <w:t>Nợ tiền sử dụng đất</w:t>
      </w:r>
      <w:r w:rsidRPr="003E2766">
        <w:rPr>
          <w:rFonts w:eastAsia="Times New Roman" w:cs="Times New Roman"/>
          <w:color w:val="333333"/>
          <w:sz w:val="26"/>
          <w:szCs w:val="26"/>
        </w:rPr>
        <w:t>” hoặc “</w:t>
      </w:r>
      <w:r w:rsidRPr="003E2766">
        <w:rPr>
          <w:rFonts w:eastAsia="Times New Roman" w:cs="Times New Roman"/>
          <w:i/>
          <w:iCs/>
          <w:color w:val="333333"/>
          <w:sz w:val="26"/>
          <w:szCs w:val="26"/>
        </w:rPr>
        <w:t>Nợ tiền sử dụng đất, số tiền: 200.000.000 đồng (Hai trăm triệu đồng) theo Thông báo số 15/TB- CCT ngày 20/10/2013 của Chi cục thuế</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số tiền ghi nợ đã được xóa nợ theo quy định của pháp luật hoặc theo quyết định của cơ quan có thẩm quyền thu nghĩa vụ tài chính thì thể hiện loại nghĩa vụ tài chính được xóa nợ; số tiền nợ được xóa (nếu xóa một phần số tiền nợ); cơ sở pháp lý về việc xóa nợ (</w:t>
      </w:r>
      <w:r w:rsidRPr="003E2766">
        <w:rPr>
          <w:rFonts w:eastAsia="Times New Roman" w:cs="Times New Roman"/>
          <w:i/>
          <w:iCs/>
          <w:color w:val="333333"/>
          <w:sz w:val="26"/>
          <w:szCs w:val="26"/>
        </w:rPr>
        <w:t>tên và số hiệu, ngày ký, cơ quan thẩm quyền ký văn bản</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người sử dụng đất đã nộp đủ số tiền ghi nợ thì thể hiện loại nghĩa vụ tài chính đã hoàn thành; số tiền đã nộp; chứng từ nộp tiền (</w:t>
      </w:r>
      <w:r w:rsidRPr="003E2766">
        <w:rPr>
          <w:rFonts w:eastAsia="Times New Roman" w:cs="Times New Roman"/>
          <w:i/>
          <w:iCs/>
          <w:color w:val="333333"/>
          <w:sz w:val="26"/>
          <w:szCs w:val="26"/>
        </w:rPr>
        <w:t>tên và số hiệu, ngày ký chứng từ nộp tiền). </w:t>
      </w:r>
      <w:r w:rsidRPr="003E2766">
        <w:rPr>
          <w:rFonts w:eastAsia="Times New Roman" w:cs="Times New Roman"/>
          <w:color w:val="333333"/>
          <w:sz w:val="26"/>
          <w:szCs w:val="26"/>
        </w:rPr>
        <w:t>Ví dụ: </w:t>
      </w:r>
      <w:r w:rsidRPr="003E2766">
        <w:rPr>
          <w:rFonts w:eastAsia="Times New Roman" w:cs="Times New Roman"/>
          <w:i/>
          <w:iCs/>
          <w:color w:val="333333"/>
          <w:sz w:val="26"/>
          <w:szCs w:val="26"/>
        </w:rPr>
        <w:t>“Đã nộp xong tiền sử dụng đất ghi nợ, số tiền nộp: 200.000.000 đồng (Hai trăm triệu đồng), theo Giấy nộp tiền số 006523 ngày 23/5/1998”</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đăng ký đất đai mà chưa đề nghị cấp Giấy chứng nhận hoặc không đủ điều kiện được cấp Giấy chứng nhận thì thể hiện là “Chưa xác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Trường hợp đăng ký đất được Nhà nước giao quản lý thì thể hiện “Không xác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6. Dữ liệu về hạn chế quyền sử dụng đất được thể hiện phạm vi đất bị hạn chế và nội dung hạn chế quyền sử dụng đất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về hạn chế quyền sử dụng đất thể hiện đối với các trường hợp gồm: Thửa đất thuộc hành lang bảo vệ an toàn công trình; trong quyết định giao đất, cho thuê đất, chuyển mục đích sử dụng đất hoặc giấy tờ về nhận chuyển quyền sử dụng có nội dung hạn chế quyền sử dụng đất so với quy định của pháp luật; trường hợp đăng ký đất đai nhưng không được Nhà nước công nhận quyền sử dụng đất; trường hợp người Việt Nam định cư ở nước ngoài được thừa kế hoặc tặng cho quyền sử dụng đất, quyền sở hữu tài sản gắn liền với đất nhưng không thuộc đối tượng được sở hữu nhà ở tại Việt Nam;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Phạm vi đất bị hạn chế quyền sử dụng đất cần thể hiện rõ là toàn bộ thửa đất hay một phần thửa đất. Trường hợp hạn chế quyền sử dụng trên một phần thửa đất thì ngoài việc thể hiện diện tích đất có hạn chế trong sổ địa chính, còn phải thể hiện vị trí, ranh giới phần đất có hạn chế trên bản đồ, sơ đồ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Nội dung hạn chế quyền sử dụng đất thể hiện đối với các trường hợp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trong quyết định giao đất, cho thuê đất, chuyển mục đích sử dụng đất hoặc các giấy tờ nhận chuyển quyền sử dụng đất có nội dung hạn chế quyền sử dụng đất thì thể hiện: “Thửa đất (hoặc Thửa đất có… m</w:t>
      </w:r>
      <w:r w:rsidRPr="003E2766">
        <w:rPr>
          <w:rFonts w:eastAsia="Times New Roman" w:cs="Times New Roman"/>
          <w:color w:val="333333"/>
          <w:sz w:val="26"/>
          <w:szCs w:val="26"/>
          <w:vertAlign w:val="superscript"/>
        </w:rPr>
        <w:t>2 </w:t>
      </w:r>
      <w:r w:rsidRPr="003E2766">
        <w:rPr>
          <w:rFonts w:eastAsia="Times New Roman" w:cs="Times New Roman"/>
          <w:i/>
          <w:iCs/>
          <w:color w:val="333333"/>
          <w:sz w:val="26"/>
          <w:szCs w:val="26"/>
        </w:rPr>
        <w:t>(nếu một phần thửa có hạn chế)</w:t>
      </w:r>
      <w:r w:rsidRPr="003E2766">
        <w:rPr>
          <w:rFonts w:eastAsia="Times New Roman" w:cs="Times New Roman"/>
          <w:color w:val="333333"/>
          <w:sz w:val="26"/>
          <w:szCs w:val="26"/>
        </w:rPr>
        <w:t>)… </w:t>
      </w:r>
      <w:r w:rsidRPr="003E2766">
        <w:rPr>
          <w:rFonts w:eastAsia="Times New Roman" w:cs="Times New Roman"/>
          <w:i/>
          <w:iCs/>
          <w:color w:val="333333"/>
          <w:sz w:val="26"/>
          <w:szCs w:val="26"/>
        </w:rPr>
        <w:t>(ghi nội dung hạn chế theo giấy tờ hiện có) </w:t>
      </w:r>
      <w:r w:rsidRPr="003E2766">
        <w:rPr>
          <w:rFonts w:eastAsia="Times New Roman" w:cs="Times New Roman"/>
          <w:color w:val="333333"/>
          <w:sz w:val="26"/>
          <w:szCs w:val="26"/>
        </w:rPr>
        <w:t>theo… </w:t>
      </w:r>
      <w:r w:rsidRPr="003E2766">
        <w:rPr>
          <w:rFonts w:eastAsia="Times New Roman" w:cs="Times New Roman"/>
          <w:i/>
          <w:iCs/>
          <w:color w:val="333333"/>
          <w:sz w:val="26"/>
          <w:szCs w:val="26"/>
        </w:rPr>
        <w:t>(ghi tên giấy tờ có nội dung hạn chế )</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thửa đất hoặc một phần thửa đất thuộc hành lang bảo vệ an toàn công trình thì thể hiện: “Thửa đất (hoặc Thửa đất có…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w:t>
      </w:r>
      <w:r w:rsidRPr="003E2766">
        <w:rPr>
          <w:rFonts w:eastAsia="Times New Roman" w:cs="Times New Roman"/>
          <w:i/>
          <w:iCs/>
          <w:color w:val="333333"/>
          <w:sz w:val="26"/>
          <w:szCs w:val="26"/>
        </w:rPr>
        <w:t>nếu một phần thửa có hạn chế</w:t>
      </w:r>
      <w:r w:rsidRPr="003E2766">
        <w:rPr>
          <w:rFonts w:eastAsia="Times New Roman" w:cs="Times New Roman"/>
          <w:color w:val="333333"/>
          <w:sz w:val="26"/>
          <w:szCs w:val="26"/>
        </w:rPr>
        <w:t>)) thuộc hành lang bảo vệ an toàn công trình… </w:t>
      </w:r>
      <w:r w:rsidRPr="003E2766">
        <w:rPr>
          <w:rFonts w:eastAsia="Times New Roman" w:cs="Times New Roman"/>
          <w:i/>
          <w:iCs/>
          <w:color w:val="333333"/>
          <w:sz w:val="26"/>
          <w:szCs w:val="26"/>
        </w:rPr>
        <w:t>(ghi tên của công trình có hành lang bảo vệ)</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Trường hợp đăng ký đất đai mà không được Nhà nước công nhận quyền sử dụng đất thì thể hiện “</w:t>
      </w:r>
      <w:r w:rsidRPr="003E2766">
        <w:rPr>
          <w:rFonts w:eastAsia="Times New Roman" w:cs="Times New Roman"/>
          <w:i/>
          <w:iCs/>
          <w:color w:val="333333"/>
          <w:sz w:val="26"/>
          <w:szCs w:val="26"/>
        </w:rPr>
        <w:t>Phải giữ nguyên hiện trạng sử dụng đất cho đến khi Nhà nước có quyết định xử lý”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cá nhân hoặc hai vợ chồng hoặc một trong hai người (vợ hoặc chồng) là người Việt Nam định cư ở nước ngoài được thừa kế hoặc tặng cho quyền sử dụng đất, quyền sở hữu tài sản gắn liền với đất nhưng không thuộc đối tượng được sở hữu nhà ở tại Việt Nam và người đó chưa chuyển quyền quyền sử dụng đất, quyền sở hữu tài sản gắn liền với đất thì khi đăng ký đất cho người đó phải thể hiện hạn chế “… (</w:t>
      </w:r>
      <w:r w:rsidRPr="003E2766">
        <w:rPr>
          <w:rFonts w:eastAsia="Times New Roman" w:cs="Times New Roman"/>
          <w:i/>
          <w:iCs/>
          <w:color w:val="333333"/>
          <w:sz w:val="26"/>
          <w:szCs w:val="26"/>
        </w:rPr>
        <w:t>ghi tên người không thuộc đối tượng được sở hữu nhà ở</w:t>
      </w:r>
      <w:r w:rsidRPr="003E2766">
        <w:rPr>
          <w:rFonts w:eastAsia="Times New Roman" w:cs="Times New Roman"/>
          <w:color w:val="333333"/>
          <w:sz w:val="26"/>
          <w:szCs w:val="26"/>
        </w:rPr>
        <w:t>) </w:t>
      </w:r>
      <w:r w:rsidRPr="003E2766">
        <w:rPr>
          <w:rFonts w:eastAsia="Times New Roman" w:cs="Times New Roman"/>
          <w:i/>
          <w:iCs/>
          <w:color w:val="333333"/>
          <w:sz w:val="26"/>
          <w:szCs w:val="26"/>
        </w:rPr>
        <w:t>là người Việt Nam định cư ở nước ngoài không thuộc đối tượng được sở hữu nhà ở tại Việt Nam</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thửa đất không có hạn chế thì thể hiện: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7. Dữ liệu quyền sử dụng hạn chế đối với thửa đất liền kề được thể hiện đối với cả thửa đất được hưởng quyền sử dụng hạn chế và thửa đất cung cấp quyền sử dụng hạn chế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Phần đăng ký của thửa đất được quyền sử dụng hạn chế trên thửa đất khác phải thể hiện “Được quyền… </w:t>
      </w:r>
      <w:r w:rsidRPr="003E2766">
        <w:rPr>
          <w:rFonts w:eastAsia="Times New Roman" w:cs="Times New Roman"/>
          <w:i/>
          <w:iCs/>
          <w:color w:val="333333"/>
          <w:sz w:val="26"/>
          <w:szCs w:val="26"/>
        </w:rPr>
        <w:t>(ghi nội dung quyền sử dụng hạn chế) </w:t>
      </w:r>
      <w:r w:rsidRPr="003E2766">
        <w:rPr>
          <w:rFonts w:eastAsia="Times New Roman" w:cs="Times New Roman"/>
          <w:color w:val="333333"/>
          <w:sz w:val="26"/>
          <w:szCs w:val="26"/>
        </w:rPr>
        <w:t>trên thửa đất số… theo… </w:t>
      </w:r>
      <w:r w:rsidRPr="003E2766">
        <w:rPr>
          <w:rFonts w:eastAsia="Times New Roman" w:cs="Times New Roman"/>
          <w:i/>
          <w:iCs/>
          <w:color w:val="333333"/>
          <w:sz w:val="26"/>
          <w:szCs w:val="26"/>
        </w:rPr>
        <w:t>(ghi tên văn bản xác lập quyền được sử dụng hạn chế) </w:t>
      </w:r>
      <w:r w:rsidRPr="003E2766">
        <w:rPr>
          <w:rFonts w:eastAsia="Times New Roman" w:cs="Times New Roman"/>
          <w:color w:val="333333"/>
          <w:sz w:val="26"/>
          <w:szCs w:val="26"/>
        </w:rPr>
        <w:t>ngày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Phần đăng ký của thửa đất bị hạn chế quyền sử dụng phải thể hiện: “Cho người sử dụng thửa đất số… được… </w:t>
      </w:r>
      <w:r w:rsidRPr="003E2766">
        <w:rPr>
          <w:rFonts w:eastAsia="Times New Roman" w:cs="Times New Roman"/>
          <w:i/>
          <w:iCs/>
          <w:color w:val="333333"/>
          <w:sz w:val="26"/>
          <w:szCs w:val="26"/>
        </w:rPr>
        <w:t>(ghi nội dung quyền sử dụng hạn chế) </w:t>
      </w:r>
      <w:r w:rsidRPr="003E2766">
        <w:rPr>
          <w:rFonts w:eastAsia="Times New Roman" w:cs="Times New Roman"/>
          <w:color w:val="333333"/>
          <w:sz w:val="26"/>
          <w:szCs w:val="26"/>
        </w:rPr>
        <w:t>trên thửa đất… </w:t>
      </w:r>
      <w:r w:rsidRPr="003E2766">
        <w:rPr>
          <w:rFonts w:eastAsia="Times New Roman" w:cs="Times New Roman"/>
          <w:i/>
          <w:iCs/>
          <w:color w:val="333333"/>
          <w:sz w:val="26"/>
          <w:szCs w:val="26"/>
        </w:rPr>
        <w:t>(ghi số hiệu thửa đất của bên bị hạn chế quyền sử dụng) </w:t>
      </w:r>
      <w:r w:rsidRPr="003E2766">
        <w:rPr>
          <w:rFonts w:eastAsia="Times New Roman" w:cs="Times New Roman"/>
          <w:color w:val="333333"/>
          <w:sz w:val="26"/>
          <w:szCs w:val="26"/>
        </w:rPr>
        <w:t>theo… </w:t>
      </w:r>
      <w:r w:rsidRPr="003E2766">
        <w:rPr>
          <w:rFonts w:eastAsia="Times New Roman" w:cs="Times New Roman"/>
          <w:i/>
          <w:iCs/>
          <w:color w:val="333333"/>
          <w:sz w:val="26"/>
          <w:szCs w:val="26"/>
        </w:rPr>
        <w:t>(ghi tên văn bản xác lập quyền được sử dụng hạn chế) </w:t>
      </w:r>
      <w:r w:rsidRPr="003E2766">
        <w:rPr>
          <w:rFonts w:eastAsia="Times New Roman" w:cs="Times New Roman"/>
          <w:color w:val="333333"/>
          <w:sz w:val="26"/>
          <w:szCs w:val="26"/>
        </w:rPr>
        <w:t>ngày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có giới hạn quyền sử dụng hạn chế trên một phần diện tích thửa đất thì ngoài việc thể hiện nội dung hạn chế trên sổ địa chính còn phải thể hiện vị trí, diện tích được quyền sử dụng hạn chế trên bản đồ, sơ đồ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thửa đất không có hạn chế đối với thửa đất liền kề thì thể hiện: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0" w:name="dieu_17"/>
      <w:r w:rsidRPr="003E2766">
        <w:rPr>
          <w:rFonts w:eastAsia="Times New Roman" w:cs="Times New Roman"/>
          <w:b/>
          <w:bCs/>
          <w:color w:val="000000"/>
          <w:sz w:val="26"/>
          <w:szCs w:val="26"/>
        </w:rPr>
        <w:t>Điều 17. Nhóm dữ liệu về tài sản gắn liền với đất</w:t>
      </w:r>
      <w:bookmarkEnd w:id="30"/>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tài sản gắn liền với đất được xác định và thể hiện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Loại tài sản, được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nhà ở thì thể hiện loại nhà: Nhà ở riêng lẻ, Nhà chung cư,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công trình xây dựng thì thể hiện tên công trình theo dự án đầu tư hoặc quy hoạch xây dựng chi tiết hoặc giấy phép đầu tư hoặc giấy phép xây dựng của cấp có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công trình có nhiều hạng mục khác nhau thì lần lượt thể hiện tên từng hạng mục chính của công trình theo quyết định phê duyệt dự án, phê duyệt quy hoạch xây dựng chi tiết hoặc giấy phép xây dựng hoặc quyết định đầu tư hoặc giấy phép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rừng sản xuất là rừng trồng thì thể hiện “Rừng sản xuất là rừng trồng”;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tài sản là cây lâu năm thì thể hiện “Cây lâu năm”.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Đặc điểm của tài sản, được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Đối với nhà ở riêng lẻ thì thể hiện các thông tin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Diện tích xây dựng: Thể hiện diện tích mặt bằng chiếm đất của nhà ở tại vị trí tiếp xúc với mặt đất theo mép ngoài tường bao của nhà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được làm tròn số đến một chữ số thập phân;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Số tầng: Thể hiện tổng số tầng của nhà;</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Diện tích sàn: Thể hiện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được làm tròn số đến một chữ số thập phân. Đối với nhà ở một tầng thì thể hiện diện tích mặt bằng sàn xây dựng của nhà đó. Đối với nhà ở nhiều tầng thì thể hiện tổng diện tích mặt bằng sàn xây dựng của các tầng;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Kết cấu nhà ở: Thể hiện loại vật liệu xây dựng (</w:t>
      </w:r>
      <w:r w:rsidRPr="003E2766">
        <w:rPr>
          <w:rFonts w:eastAsia="Times New Roman" w:cs="Times New Roman"/>
          <w:i/>
          <w:iCs/>
          <w:color w:val="333333"/>
          <w:sz w:val="26"/>
          <w:szCs w:val="26"/>
        </w:rPr>
        <w:t>gạch, bê tông, gỗ…</w:t>
      </w:r>
      <w:r w:rsidRPr="003E2766">
        <w:rPr>
          <w:rFonts w:eastAsia="Times New Roman" w:cs="Times New Roman"/>
          <w:color w:val="333333"/>
          <w:sz w:val="26"/>
          <w:szCs w:val="26"/>
        </w:rPr>
        <w:t>), các kết cấu chủ yếu là tường, khung, sàn, mái. Ví dụ: </w:t>
      </w:r>
      <w:r w:rsidRPr="003E2766">
        <w:rPr>
          <w:rFonts w:eastAsia="Times New Roman" w:cs="Times New Roman"/>
          <w:i/>
          <w:iCs/>
          <w:color w:val="333333"/>
          <w:sz w:val="26"/>
          <w:szCs w:val="26"/>
        </w:rPr>
        <w:t>“Tường, khung, sàn bằng bê tông cốt thép; mái ngói”;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t>
      </w:r>
      <w:r w:rsidRPr="003E2766">
        <w:rPr>
          <w:rFonts w:eastAsia="Times New Roman" w:cs="Times New Roman"/>
          <w:i/>
          <w:iCs/>
          <w:color w:val="333333"/>
          <w:sz w:val="26"/>
          <w:szCs w:val="26"/>
        </w:rPr>
        <w:t> </w:t>
      </w:r>
      <w:r w:rsidRPr="003E2766">
        <w:rPr>
          <w:rFonts w:eastAsia="Times New Roman" w:cs="Times New Roman"/>
          <w:color w:val="333333"/>
          <w:sz w:val="26"/>
          <w:szCs w:val="26"/>
        </w:rPr>
        <w:t>Cấp hạng: Xác định và thể hiện theo quy định phân cấp nhà ở của pháp luật về nhà ở, pháp luật về xây dựng;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Đối với nhà chung cư, nhà hỗn hợp của một chủ sở hữu đăng ký khi chưa bán căn hộ thì thể hiện như nhà ở riêng lẻ quy định tại Điểm a Khoản này, trong đó diện tích sàn thể hiện tổng diện tích sàn xây dựng của nhà chung cư.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chủ đầu tư đăng ký để cấp Giấy chứng nhận cho riêng từng căn hộ thì đăng ký cho từng căn hộ vào phần đăng ký căn hộ chung cư theo quy định tại Khoản 6 Điều này; tại phần đăng ký thửa đất làm nhà chung cư chỉ thể hiện phần diện tích sàn mà chủ đầu tư giữ lại sử dụng và diện tích các hạng mục mà chủ đầu tư có quyền sử dụng chung với các chủ căn hộ;</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Đối với công trình xây dựng khác không phải là nhà ở thì thể hiện các thông tin theo từng hạng mục công trình chính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Diện tích xây dựng: Thể hiện diện tích mặt bằng chiếm đất của công trình tại vị trí tiếp xúc với mặt đất theo mép ngoài tường bao công trình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được làm tròn số đến một chữ số thập phân. Đối với công trình ngầm thì thể hiện diện tích mặt bằng xây dựng của công trình;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Diện tích sàn (hoặc công suất)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Đối với công trình dạng nhà thì thể hiện như quy định đối với nhà ở riêng lẻ tại Điểm a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Đối với công trình kiến trúc khác thì thể hiện công suất của công trình theo quyết định đầu tư hoặc dự án đầu tư được duyệt hoặc giấy chứng nhận đầu tư hoặc giấy phép đầu tư. Ví dụ: </w:t>
      </w:r>
      <w:r w:rsidRPr="003E2766">
        <w:rPr>
          <w:rFonts w:eastAsia="Times New Roman" w:cs="Times New Roman"/>
          <w:i/>
          <w:iCs/>
          <w:color w:val="333333"/>
          <w:sz w:val="26"/>
          <w:szCs w:val="26"/>
        </w:rPr>
        <w:t>“Nhà máy nhiệt điện: 3.000 MW, sân vận động: 20.000 ghế"</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Kết cấu: Thể hiện loại vật liệu xây dựng các kết cấu chủ yếu là tường, khung, sàn, mái. Ví dụ: </w:t>
      </w:r>
      <w:r w:rsidRPr="003E2766">
        <w:rPr>
          <w:rFonts w:eastAsia="Times New Roman" w:cs="Times New Roman"/>
          <w:i/>
          <w:iCs/>
          <w:color w:val="333333"/>
          <w:sz w:val="26"/>
          <w:szCs w:val="26"/>
        </w:rPr>
        <w:t>“Tường gạch; khung và sàn bê tông cốt thép; mái tôn</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Số tầng: Thể hiện tổng số tầng đối với công trình dạng nhà; trường hợp công trình không phải dạng nhà thì thể hiện bằng dấu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Đối với rừng sản xuất là rừng trồng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Loại cây rừng: Thể hiện loại cây rừng được trồng chủ yếu; trường hợp trồng hỗn hợp nhiều loại cây thì ghi lần lượt từng loại cây chủ yếu;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Diện tích có rừng: Thể hiện diện tích có rừng thuộc quyền sở hữu của người được cấp Giấy chứng nhận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Nguồn gốc tạo lập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rừng được Nhà nước giao có thu tiền thì thể hiện "Được Nhà nước giao có thu tiền, theo hồ sơ giao rừng số… (</w:t>
      </w:r>
      <w:r w:rsidRPr="003E2766">
        <w:rPr>
          <w:rFonts w:eastAsia="Times New Roman" w:cs="Times New Roman"/>
          <w:i/>
          <w:iCs/>
          <w:color w:val="333333"/>
          <w:sz w:val="26"/>
          <w:szCs w:val="26"/>
        </w:rPr>
        <w:t>ghi số hiệu hồ sơ giao rừng lưu trữ tại cơ quan quản lý nhà nước về lâm nghiệp - nếu có</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rừng được Nhà nước giao cho hộ gia đình, cá nhân, cộng đồng dân cư không thu tiền thì thể hiện "Được Nhà nước giao không thu tiền, theo hồ sơ giao rừng số… (</w:t>
      </w:r>
      <w:r w:rsidRPr="003E2766">
        <w:rPr>
          <w:rFonts w:eastAsia="Times New Roman" w:cs="Times New Roman"/>
          <w:i/>
          <w:iCs/>
          <w:color w:val="333333"/>
          <w:sz w:val="26"/>
          <w:szCs w:val="26"/>
        </w:rPr>
        <w:t>ghi số hiệu hồ sơ giao rừng lưu trữ tại cơ quan quản lý nhà nước về lâm nghiệp - nếu có</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Trường hợp rừng do người đề nghị cấp Giấy chứng nhận tự trồng bằng nguồn vốn không có nguồn gốc từ ngân sách nhà nước thì thể hiện "Rừng tự trồng";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rừng có nhiều nguồn gốc đối với từng phần diện tích khác nhau thì lần lượt thể hiện từng loại nguồn gốc và diện tích rừng theo từng nguồn gốc kèm theo;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Đối với tài sản là cây lâu năm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Loại cây trồng: Thể hiện loại cây lâu năm được trồng; trường hợp trồng hỗn hợp nhiều loại cây lâu năm thì thể hiện lần lượt các loại cây lâu năm chủ yếu;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Diện tích: Thể hiện diện tích trồng cây lâu năm thuộc quyền sở hữu của người được cấp Giấy chứng nhận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Chủ sở hữu: Thể hiện các thông tin về chủ sở hữu tài sản gắn liền với đất như quy định tại Điều 15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Hình thức sở hữu được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Thể hiện hình thức “Sở hữu riêng” đối với trường hợp tài sản thuộc sở hữu của một chủ; thể hiện hình thức “Sở hữu chung” đối với trường hợp tài sản thuộc sở hữu chung của nhiều chủ; trường hợp tài sản có phần sở hữu riêng và có phần sở hữu chung thì thể hiện lần lượt từng hình thức sở hữu và diện tích tương ứng với từng hình thức sở hữu đó. Ví dụ: </w:t>
      </w:r>
      <w:r w:rsidRPr="003E2766">
        <w:rPr>
          <w:rFonts w:eastAsia="Times New Roman" w:cs="Times New Roman"/>
          <w:i/>
          <w:iCs/>
          <w:color w:val="333333"/>
          <w:sz w:val="26"/>
          <w:szCs w:val="26"/>
        </w:rPr>
        <w:t>“Sở hữu riêng 250,5m</w:t>
      </w:r>
      <w:r w:rsidRPr="003E2766">
        <w:rPr>
          <w:rFonts w:eastAsia="Times New Roman" w:cs="Times New Roman"/>
          <w:i/>
          <w:iCs/>
          <w:color w:val="333333"/>
          <w:sz w:val="26"/>
          <w:szCs w:val="26"/>
          <w:vertAlign w:val="superscript"/>
        </w:rPr>
        <w:t>2</w:t>
      </w:r>
      <w:r w:rsidRPr="003E2766">
        <w:rPr>
          <w:rFonts w:eastAsia="Times New Roman" w:cs="Times New Roman"/>
          <w:i/>
          <w:iCs/>
          <w:color w:val="333333"/>
          <w:sz w:val="26"/>
          <w:szCs w:val="26"/>
        </w:rPr>
        <w:t>; sở hữu chung 80,5m</w:t>
      </w:r>
      <w:r w:rsidRPr="003E2766">
        <w:rPr>
          <w:rFonts w:eastAsia="Times New Roman" w:cs="Times New Roman"/>
          <w:i/>
          <w:iCs/>
          <w:color w:val="333333"/>
          <w:sz w:val="26"/>
          <w:szCs w:val="26"/>
          <w:vertAlign w:val="superscript"/>
        </w:rPr>
        <w:t>2</w:t>
      </w:r>
      <w:r w:rsidRPr="003E2766">
        <w:rPr>
          <w:rFonts w:eastAsia="Times New Roman" w:cs="Times New Roman"/>
          <w:color w:val="333333"/>
          <w:sz w:val="26"/>
          <w:szCs w:val="26"/>
        </w:rPr>
        <w:t>”; trường hợp tài sản có nhiều phần sở hữu chung của các chủ khác nhau thì thể hiện tên của các chủ sở hữu kèm theo từng phần diện tích sở hữu chung.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Thời hạn sở hữu được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mua nhà ở hoặc tài sản khác có thời hạn theo quy định của pháp luật thì thể hiện ngày tháng năm hết hạn được sở hữu theo hợp đồng mua bán hoặc theo quy định của pháp luật về nhà ở;</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sở hữu tài sản gắn liền với đất trên đất thuê, mượn của người sử dụng đất khác thì thể hiện ngày tháng năm kết thúc thời hạn thuê, mượn;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Các trường hợp khác không xác định thời hạn sở hữu tài sản thì thể hiện: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6. Đối với tài sản là căn hộ, văn phòng, cơ sở dịch vụ - thương mại trong nhà chung cư, nhà hỗn hợp được bán cho bên mua thì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Tên tài sản: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tài sản là căn hộ chung cư thì thể hiện “Căn hộ chung cư số…”;</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tài sản là văn phòng, cơ sở thương mại, dịch vụ trong nhà chung cư, nhà ở hỗn hợp thì thể hiện tên gọi theo mục đích sử dụng thực tế ghi trong hợp đồng mua bán. Ví dụ: </w:t>
      </w:r>
      <w:r w:rsidRPr="003E2766">
        <w:rPr>
          <w:rFonts w:eastAsia="Times New Roman" w:cs="Times New Roman"/>
          <w:i/>
          <w:iCs/>
          <w:color w:val="333333"/>
          <w:sz w:val="26"/>
          <w:szCs w:val="26"/>
        </w:rPr>
        <w:t>“Trung tâm thương mại”, “Văn phòng làm việc”</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Thuộc nhà chung cư: Thể hiện tên của nhà chung cư, nhà hỗn hợp và địa chỉ (số nhà, tên đường phố (</w:t>
      </w:r>
      <w:r w:rsidRPr="003E2766">
        <w:rPr>
          <w:rFonts w:eastAsia="Times New Roman" w:cs="Times New Roman"/>
          <w:i/>
          <w:iCs/>
          <w:color w:val="333333"/>
          <w:sz w:val="26"/>
          <w:szCs w:val="26"/>
        </w:rPr>
        <w:t>nếu có</w:t>
      </w:r>
      <w:r w:rsidRPr="003E2766">
        <w:rPr>
          <w:rFonts w:eastAsia="Times New Roman" w:cs="Times New Roman"/>
          <w:color w:val="333333"/>
          <w:sz w:val="26"/>
          <w:szCs w:val="26"/>
        </w:rPr>
        <w:t>); và tên đơn vị hành chính các cấp xã, huyện, tỉnh) nơi có nhà chung cư, nhà hỗn hợp…;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Chủ sở hữu: Thể hiện các thông tin về chủ sở hữu căn hộ như quy định tại Điều 15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Diện tích sàn căn hộ: Thể hiện diện tích sàn của căn hộ, văn phòng, cơ sở dịch vụ, thương mại (gọi chung là căn hộ) theo hợp đồng mua bán đã ký hoặc bản vẽ hoàn công đối với trường hợp của chủ đầu tư; đơn vị thể hiện bằng số Ả Rập theo đơn vị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được làm tròn số đến một chữ số thập phân;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đ) Hình thức sở hữu căn hộ: Thể hiện hình thức “Sở hữu riêng” đối với trường hợp căn hộ thuộc sở hữu của một chủ; thể hiện hình thức “Sở hữu chung” đối với trường hợp căn hộ thuộc sở hữu chung của nhiều chủ; trường hợp căn hộ có phần sở hữu riêng và có phần sở hữu chung thì thể hiện như sau: “Sở hữu riêng:…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w:t>
      </w:r>
      <w:r w:rsidRPr="003E2766">
        <w:rPr>
          <w:rFonts w:eastAsia="Times New Roman" w:cs="Times New Roman"/>
          <w:i/>
          <w:iCs/>
          <w:color w:val="333333"/>
          <w:sz w:val="26"/>
          <w:szCs w:val="26"/>
        </w:rPr>
        <w:t>ghi diện tích sàn căn hộ và tên chủ có quyền sở hữu riêng kèm theo</w:t>
      </w:r>
      <w:r w:rsidRPr="003E2766">
        <w:rPr>
          <w:rFonts w:eastAsia="Times New Roman" w:cs="Times New Roman"/>
          <w:color w:val="333333"/>
          <w:sz w:val="26"/>
          <w:szCs w:val="26"/>
        </w:rPr>
        <w:t>); sở hữu chung:…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w:t>
      </w:r>
      <w:r w:rsidRPr="003E2766">
        <w:rPr>
          <w:rFonts w:eastAsia="Times New Roman" w:cs="Times New Roman"/>
          <w:i/>
          <w:iCs/>
          <w:color w:val="333333"/>
          <w:sz w:val="26"/>
          <w:szCs w:val="26"/>
        </w:rPr>
        <w:t>ghi diện tích sàn căn hộ thuộc sở hữu chung) </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Hạng mục sở hữu chung ngoài căn hộ: Thể hiện lần lượt từng hạng mục mà chủ căn hộ được sở hữu chung với các chủ căn hộ khác và diện tích kèm theo từng hạng mục (nếu có) theo hợp đồng mua bán căn hộ chung cư. Ví dụ: “</w:t>
      </w:r>
      <w:r w:rsidRPr="003E2766">
        <w:rPr>
          <w:rFonts w:eastAsia="Times New Roman" w:cs="Times New Roman"/>
          <w:i/>
          <w:iCs/>
          <w:color w:val="333333"/>
          <w:sz w:val="26"/>
          <w:szCs w:val="26"/>
        </w:rPr>
        <w:t>Hành lang chung 120m</w:t>
      </w:r>
      <w:r w:rsidRPr="003E2766">
        <w:rPr>
          <w:rFonts w:eastAsia="Times New Roman" w:cs="Times New Roman"/>
          <w:i/>
          <w:iCs/>
          <w:color w:val="333333"/>
          <w:sz w:val="26"/>
          <w:szCs w:val="26"/>
          <w:vertAlign w:val="superscript"/>
        </w:rPr>
        <w:t>2</w:t>
      </w:r>
      <w:r w:rsidRPr="003E2766">
        <w:rPr>
          <w:rFonts w:eastAsia="Times New Roman" w:cs="Times New Roman"/>
          <w:i/>
          <w:iCs/>
          <w:color w:val="333333"/>
          <w:sz w:val="26"/>
          <w:szCs w:val="26"/>
        </w:rPr>
        <w:t>, phòng họp cộng đồng 100m</w:t>
      </w:r>
      <w:r w:rsidRPr="003E2766">
        <w:rPr>
          <w:rFonts w:eastAsia="Times New Roman" w:cs="Times New Roman"/>
          <w:i/>
          <w:iCs/>
          <w:color w:val="333333"/>
          <w:sz w:val="26"/>
          <w:szCs w:val="26"/>
          <w:vertAlign w:val="superscript"/>
        </w:rPr>
        <w:t>2</w:t>
      </w:r>
      <w:r w:rsidRPr="003E2766">
        <w:rPr>
          <w:rFonts w:eastAsia="Times New Roman" w:cs="Times New Roman"/>
          <w:i/>
          <w:iCs/>
          <w:color w:val="333333"/>
          <w:sz w:val="26"/>
          <w:szCs w:val="26"/>
        </w:rPr>
        <w:t>, cầu thang máy</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Thời hạn sở hữu: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Thể hiện đối với trường hợp mua nhà ở có thời hạn theo quy định của pháp luật về nhà ở, thông tin thể hiện là ngày tháng năm hết hạn được sở hữu theo hợp đồng mua bán hoặc theo quy định của pháp luật về nhà ở;</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Các trường hợp khác còn lại thì thể hiện: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1" w:name="dieu_18"/>
      <w:r w:rsidRPr="003E2766">
        <w:rPr>
          <w:rFonts w:eastAsia="Times New Roman" w:cs="Times New Roman"/>
          <w:b/>
          <w:bCs/>
          <w:color w:val="000000"/>
          <w:sz w:val="26"/>
          <w:szCs w:val="26"/>
        </w:rPr>
        <w:t>Điều 18. Nhóm dữ liệu tình trạng pháp lý về quyền sử dụng đất, quyền quản lý đất, quyền sở hữu tài sản gắn liền với đất</w:t>
      </w:r>
      <w:bookmarkEnd w:id="31"/>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tình trạng pháp lý về quyền sử dụng đất, quyền quản lý đất, quyền sở hữu tài sản gắn liền với đất được xác định và thể hiện,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về tình hình đăng ký thể hiện các thông tin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Thời điểm nhận hồ sơ đăng ký: Thể hiện ngày tháng năm cơ quan có thẩm quyền tiếp nhận hồ sơ đăng ký đã hợp lệ;</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Thời điểm đăng ký vào sổ địa chính: Thể hiện ngày tháng năm Văn phòng đăng ký đất đai hoặc Chi nhánh Văn phòng đăng ký đất đai hoặc Văn phòng đăng ký quyền sử dụng đất các cấp (sau đây gọi là cơ quan đăng ký đất đai) ghi nội dung đăng ký vào sổ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Số thứ tự của hồ sơ thủ tục đăng ký theo quy định tại Điểm b Khoản 2 Điều 30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giấy tờ pháp lý về nguồn gốc và sự thay đổi quyền sử dụng đất, quyền sở hữu tài sản gắn liền với đất thể hiện các thông tin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Các loại giấy tờ pháp lý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tờ pháp lý về nguồn gốc sử dụng đất gồm quyết định giao đất, cho thuê đất, chuyển mục đích sử dụng đất, gia hạn sử dụng đất; quyết định giao quản lý đất hoặc giấy tờ pháp lý khác quy định tại Điều 100 của Luật Đất đai và Điều 18 của Nghị định số </w:t>
      </w:r>
      <w:hyperlink r:id="rId57"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tờ pháp lý về nguồn gốc sở hữu tài sản gắn liền với đất quy định tại các Điều 31, 32, 33 và 34 của Nghị định số </w:t>
      </w:r>
      <w:hyperlink r:id="rId58" w:tgtFrame="_blank" w:tooltip="Nghị định 43/2014/NĐ-CP" w:history="1">
        <w:r w:rsidRPr="003E2766">
          <w:rPr>
            <w:rFonts w:eastAsia="Times New Roman" w:cs="Times New Roman"/>
            <w:color w:val="0492DB"/>
            <w:sz w:val="26"/>
            <w:szCs w:val="26"/>
          </w:rPr>
          <w:t>43/2014/NĐ-CP</w:t>
        </w:r>
      </w:hyperlink>
      <w:r w:rsidRPr="003E2766">
        <w:rPr>
          <w:rFonts w:eastAsia="Times New Roman" w:cs="Times New Roman"/>
          <w:color w:val="333333"/>
          <w:sz w:val="26"/>
          <w:szCs w:val="26"/>
        </w:rPr>
        <w:t>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Hợp đồng hoặc văn bản về chuyển quyền sử dụng đất, quyền sở hữu tài sản gắn liền với đất theo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Văn bản về việc giải quyết tranh chấp, khiếu nại về đất đai, tài sản gắn liền với đất của cơ quan có thẩm quyền đã có hiệu lực thi hành; văn bản về trúng đấu giá quyền sử dụng đất, quyền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Hợp đồng hoặc văn bản thỏa thuận về quyền sử dụng hạn chế thửa đất liền kề;</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cũ đã cấp đối với trường hợp cấp đổi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b) Dữ liệu về giấy tờ pháp lý gồm tên loại giấy tờ; số, ký hiệu và ngày ký, tên cơ quan ký đối với giấy tờ do cơ quan nhà nước cấp hoặc một trong các bên liên quan là cơ quan nhà nước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đăng ký có nhiều loại giấy tờ pháp lý về nguồn gốc sử dụng đất và sở hữu tài sản gắn liền với đất thì thể hiện loại tài liệu làm căn cứ trực tiếp để đăng ký, cấp Giấy chứng nhận hoặc đăng ký biến động;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không có giấy tờ pháp lý về nguồn gốc sử dụng đất thì thể hiện “Không có giấy tờ pháp lý về nguồn gốc”.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Giấy chứng nhận được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về Giấy chứng nhận được thể hiện đối với Giấy chứng nhận đã cấp cho người sử dụng đất, chủ sở hữu tài sản gắn liền với đất, trừ trường hợp Giấy chứng nhận đã thu hồi.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cấp đổi, cấp lại Giấy chứng nhận thì thể hiện theo Giấy chứng nhận mới cấp đổi, cấp lại. Giấy chứng nhận cũ đã cấp sẽ được cập nhật vào loại dữ liệu quy định tại Điểm a và Điểm b Khoản 2 Điều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Nội dung dữ liệu gồm số phát hành (số seri của Giấy chứng nhận) và số vào Sổ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không được cấp Giấy chứng nhận thì thể hiện: “Không đủ điều kiện cấp giấy”. Trường hợp người sử dụng đất chưa có nhu cầu cấp Giấy chứng nhận thì thể hiện: “Chưa đề nghị cấp giấy”.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đất được giao quản lý thì thể hiện: “Không thuộc trường hợp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2" w:name="dieu_19"/>
      <w:r w:rsidRPr="003E2766">
        <w:rPr>
          <w:rFonts w:eastAsia="Times New Roman" w:cs="Times New Roman"/>
          <w:b/>
          <w:bCs/>
          <w:color w:val="000000"/>
          <w:sz w:val="26"/>
          <w:szCs w:val="26"/>
        </w:rPr>
        <w:t>Điều 19. Nhóm dữ liệu về sự thay đổi trong quá trình sử dụng đất và sở hữu tài sản gắn liền với đất</w:t>
      </w:r>
      <w:bookmarkEnd w:id="32"/>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Nhóm dữ liệu về sự thay đổi trong quá trình sử dụng đất, sở hữu tài sản gắn liền với đất bao gồm các loại dữ liệu được xác định và thể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thời điểm đăng ký biến động thể hiện: Ngày tháng năm cập nhật, chỉnh lý biến động vào sổ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Dữ liệu nội dung biến động thể hiện đối với từng trường hợp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Trường hợp cho thuê, cho thuê lại quyền sử dụng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Cho… </w:t>
      </w:r>
      <w:r w:rsidRPr="003E2766">
        <w:rPr>
          <w:rFonts w:eastAsia="Times New Roman" w:cs="Times New Roman"/>
          <w:i/>
          <w:iCs/>
          <w:color w:val="333333"/>
          <w:sz w:val="26"/>
          <w:szCs w:val="26"/>
        </w:rPr>
        <w:t>(ghi tên và địa chỉ bên thuê, thuê lại) </w:t>
      </w:r>
      <w:r w:rsidRPr="003E2766">
        <w:rPr>
          <w:rFonts w:eastAsia="Times New Roman" w:cs="Times New Roman"/>
          <w:color w:val="333333"/>
          <w:sz w:val="26"/>
          <w:szCs w:val="26"/>
        </w:rPr>
        <w:t>thuê (hoặc thuê lại)…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đất, theo hồ sơ số… </w:t>
      </w:r>
      <w:r w:rsidRPr="003E2766">
        <w:rPr>
          <w:rFonts w:eastAsia="Times New Roman" w:cs="Times New Roman"/>
          <w:i/>
          <w:iCs/>
          <w:color w:val="333333"/>
          <w:sz w:val="26"/>
          <w:szCs w:val="26"/>
        </w:rPr>
        <w:t>(ghi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cho thuê tài sản gắn liền với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Cho… </w:t>
      </w:r>
      <w:r w:rsidRPr="003E2766">
        <w:rPr>
          <w:rFonts w:eastAsia="Times New Roman" w:cs="Times New Roman"/>
          <w:i/>
          <w:iCs/>
          <w:color w:val="333333"/>
          <w:sz w:val="26"/>
          <w:szCs w:val="26"/>
        </w:rPr>
        <w:t>(ghi tên và địa chỉ bên thuê) </w:t>
      </w:r>
      <w:r w:rsidRPr="003E2766">
        <w:rPr>
          <w:rFonts w:eastAsia="Times New Roman" w:cs="Times New Roman"/>
          <w:color w:val="333333"/>
          <w:sz w:val="26"/>
          <w:szCs w:val="26"/>
        </w:rPr>
        <w:t>thuê…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w:t>
      </w:r>
      <w:r w:rsidRPr="003E2766">
        <w:rPr>
          <w:rFonts w:eastAsia="Times New Roman" w:cs="Times New Roman"/>
          <w:i/>
          <w:iCs/>
          <w:color w:val="333333"/>
          <w:sz w:val="26"/>
          <w:szCs w:val="26"/>
        </w:rPr>
        <w:t>ghi tên loại tài sản gắn liền với đất cho thuê và diện tích cho thuê nếu có</w:t>
      </w:r>
      <w:r w:rsidRPr="003E2766">
        <w:rPr>
          <w:rFonts w:eastAsia="Times New Roman" w:cs="Times New Roman"/>
          <w:color w:val="333333"/>
          <w:sz w:val="26"/>
          <w:szCs w:val="26"/>
        </w:rPr>
        <w:t>),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chủ đầu tư xây dựng hạ tầng trong khu công nghiệp, cụm công nghiệp, khu chế xuất, khu công nghệ cao, khu kinh tế cho thuê, thuê lại quyền sử dụng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Cho… </w:t>
      </w:r>
      <w:r w:rsidRPr="003E2766">
        <w:rPr>
          <w:rFonts w:eastAsia="Times New Roman" w:cs="Times New Roman"/>
          <w:i/>
          <w:iCs/>
          <w:color w:val="333333"/>
          <w:sz w:val="26"/>
          <w:szCs w:val="26"/>
        </w:rPr>
        <w:t>(ghi tên và địa chỉ bên thuê, thuê lại) </w:t>
      </w:r>
      <w:r w:rsidRPr="003E2766">
        <w:rPr>
          <w:rFonts w:eastAsia="Times New Roman" w:cs="Times New Roman"/>
          <w:color w:val="333333"/>
          <w:sz w:val="26"/>
          <w:szCs w:val="26"/>
        </w:rPr>
        <w:t>thuê (hoặc thuê lại) thửa đất (hoặc lô) số..., diện tích…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được cấp GCN số seri... và số vào sổ cấp GCN..., theo hồ sơ số… </w:t>
      </w:r>
      <w:r w:rsidRPr="003E2766">
        <w:rPr>
          <w:rFonts w:eastAsia="Times New Roman" w:cs="Times New Roman"/>
          <w:i/>
          <w:iCs/>
          <w:color w:val="333333"/>
          <w:sz w:val="26"/>
          <w:szCs w:val="26"/>
        </w:rPr>
        <w:t>(ghi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xóa đăng ký cho thuê, cho thuê lại quyền sử dụng đất, quyền sở hữu tài sản gắn liền với đất thì thể hiện: “Đã xóa nội dung đăng ký cho thuê, cho thuê lại… </w:t>
      </w:r>
      <w:r w:rsidRPr="003E2766">
        <w:rPr>
          <w:rFonts w:eastAsia="Times New Roman" w:cs="Times New Roman"/>
          <w:i/>
          <w:iCs/>
          <w:color w:val="333333"/>
          <w:sz w:val="26"/>
          <w:szCs w:val="26"/>
        </w:rPr>
        <w:t>(ghi tài sản cho thuê) </w:t>
      </w:r>
      <w:r w:rsidRPr="003E2766">
        <w:rPr>
          <w:rFonts w:eastAsia="Times New Roman" w:cs="Times New Roman"/>
          <w:color w:val="333333"/>
          <w:sz w:val="26"/>
          <w:szCs w:val="26"/>
        </w:rPr>
        <w:t>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Trường hợp đăng ký thế chấp bằng quyền sử dụng đất, tài sản gắn liền với đất thì thể hiện: “Thế chấp bằng… (</w:t>
      </w:r>
      <w:r w:rsidRPr="003E2766">
        <w:rPr>
          <w:rFonts w:eastAsia="Times New Roman" w:cs="Times New Roman"/>
          <w:i/>
          <w:iCs/>
          <w:color w:val="333333"/>
          <w:sz w:val="26"/>
          <w:szCs w:val="26"/>
        </w:rPr>
        <w:t xml:space="preserve">ghi tên tài sản thế chấp là quyền sử dụng đất hoặc tài sản gắn liền với đất </w:t>
      </w:r>
      <w:r w:rsidRPr="003E2766">
        <w:rPr>
          <w:rFonts w:eastAsia="Times New Roman" w:cs="Times New Roman"/>
          <w:i/>
          <w:iCs/>
          <w:color w:val="333333"/>
          <w:sz w:val="26"/>
          <w:szCs w:val="26"/>
        </w:rPr>
        <w:lastRenderedPageBreak/>
        <w:t>hoặc quyền sử dụng đất và tài sản gắn liền với đất hoặc tài sản gắn liền với đất hình thành trong tương lai) </w:t>
      </w:r>
      <w:r w:rsidRPr="003E2766">
        <w:rPr>
          <w:rFonts w:eastAsia="Times New Roman" w:cs="Times New Roman"/>
          <w:color w:val="333333"/>
          <w:sz w:val="26"/>
          <w:szCs w:val="26"/>
        </w:rPr>
        <w:t>tại… </w:t>
      </w:r>
      <w:r w:rsidRPr="003E2766">
        <w:rPr>
          <w:rFonts w:eastAsia="Times New Roman" w:cs="Times New Roman"/>
          <w:i/>
          <w:iCs/>
          <w:color w:val="333333"/>
          <w:sz w:val="26"/>
          <w:szCs w:val="26"/>
        </w:rPr>
        <w:t>(ghi tên và địa chỉ của bên nhận thế chấp</w:t>
      </w:r>
      <w:r w:rsidRPr="003E2766">
        <w:rPr>
          <w:rFonts w:eastAsia="Times New Roman" w:cs="Times New Roman"/>
          <w:color w:val="333333"/>
          <w:sz w:val="26"/>
          <w:szCs w:val="26"/>
        </w:rPr>
        <w:t>)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thay đổi nội dung đã đăng ký thế chấp bằng quyền sử dụng đất, tài sản gắn liền với đất thì thể hiện: “Nội dung đăng ký thế chấp ngày …/…/… có thay đổi… </w:t>
      </w:r>
      <w:r w:rsidRPr="003E2766">
        <w:rPr>
          <w:rFonts w:eastAsia="Times New Roman" w:cs="Times New Roman"/>
          <w:i/>
          <w:iCs/>
          <w:color w:val="333333"/>
          <w:sz w:val="26"/>
          <w:szCs w:val="26"/>
        </w:rPr>
        <w:t>(ghi cụ thể nội dung trước và sau khi có thay đổi</w:t>
      </w:r>
      <w:r w:rsidRPr="003E2766">
        <w:rPr>
          <w:rFonts w:eastAsia="Times New Roman" w:cs="Times New Roman"/>
          <w:color w:val="333333"/>
          <w:sz w:val="26"/>
          <w:szCs w:val="26"/>
        </w:rPr>
        <w:t>)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xóa đăng ký thế chấp bằng quyền sử dụng đất, tài sản gắn liền với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Xóa nội dung đăng ký thế chấp 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chuyển quyền sử dụng đất, tài sản gắn liền với đất bằng hình thức chuyển đổi, chuyển nhượng, thừa kế, tặng cho, góp vốn đối với toàn bộ thửa đất thì thể hiện: “Nhận chuyển nhượng </w:t>
      </w:r>
      <w:r w:rsidRPr="003E2766">
        <w:rPr>
          <w:rFonts w:eastAsia="Times New Roman" w:cs="Times New Roman"/>
          <w:i/>
          <w:iCs/>
          <w:color w:val="333333"/>
          <w:sz w:val="26"/>
          <w:szCs w:val="26"/>
        </w:rPr>
        <w:t>(hoặc chuyển đổi, nhận thừa kế,…) </w:t>
      </w:r>
      <w:r w:rsidRPr="003E2766">
        <w:rPr>
          <w:rFonts w:eastAsia="Times New Roman" w:cs="Times New Roman"/>
          <w:color w:val="333333"/>
          <w:sz w:val="26"/>
          <w:szCs w:val="26"/>
        </w:rPr>
        <w:t>của… </w:t>
      </w:r>
      <w:r w:rsidRPr="003E2766">
        <w:rPr>
          <w:rFonts w:eastAsia="Times New Roman" w:cs="Times New Roman"/>
          <w:i/>
          <w:iCs/>
          <w:color w:val="333333"/>
          <w:sz w:val="26"/>
          <w:szCs w:val="26"/>
        </w:rPr>
        <w:t>(ghi tên và địa chỉ của bên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Trường hợp chuyển quyền sử dụng đất, tài sản gắn liền với đất theo thỏa thuận trong hợp đồng thế chấp để xử lý nợ; quyết định hành chính của cơ quan nhà nước có thẩm quyền về giải quyết tranh chấp đất đai, khiếu nại, tố cáo về đất đai, quyết định hoặc bản án của Tòa án nhân dân, quyết định thi hành án của cơ quan thi hành án đã được thi hành; văn bản công nhận kết quả đấu giá quyền sử dụng đất đối với toàn bộ thửa đất thì thể hiện: “Nhận chuyển quyền theo… </w:t>
      </w:r>
      <w:r w:rsidRPr="003E2766">
        <w:rPr>
          <w:rFonts w:eastAsia="Times New Roman" w:cs="Times New Roman"/>
          <w:i/>
          <w:iCs/>
          <w:color w:val="333333"/>
          <w:sz w:val="26"/>
          <w:szCs w:val="26"/>
        </w:rPr>
        <w:t>(ghi căn cứ như: Thỏa thuận trong hợp đồng thế chấp để xử lý nợ; quyết định giải quyết tranh chấp đất đai,…</w:t>
      </w:r>
      <w:r w:rsidRPr="003E2766">
        <w:rPr>
          <w:rFonts w:eastAsia="Times New Roman" w:cs="Times New Roman"/>
          <w:color w:val="333333"/>
          <w:sz w:val="26"/>
          <w:szCs w:val="26"/>
        </w:rPr>
        <w:t>) của… </w:t>
      </w:r>
      <w:r w:rsidRPr="003E2766">
        <w:rPr>
          <w:rFonts w:eastAsia="Times New Roman" w:cs="Times New Roman"/>
          <w:i/>
          <w:iCs/>
          <w:color w:val="333333"/>
          <w:sz w:val="26"/>
          <w:szCs w:val="26"/>
        </w:rPr>
        <w:t>(ghi tên và địa chỉ của bên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Trường hợp chuyển quyền sử dụng một phần thửa đất, một phần tài sản gắn liền với đất trong các trường hợp quy định tại Điểm c và Điểm d Khoản này mà tạo thành các thửa đất mới thì tại phần đăng ký của bên chuyển quyền thể hiện thông tin: “Đã tách thành các thửa đất số… </w:t>
      </w:r>
      <w:r w:rsidRPr="003E2766">
        <w:rPr>
          <w:rFonts w:eastAsia="Times New Roman" w:cs="Times New Roman"/>
          <w:i/>
          <w:iCs/>
          <w:color w:val="333333"/>
          <w:sz w:val="26"/>
          <w:szCs w:val="26"/>
        </w:rPr>
        <w:t>(ghi lần lượt số thửa đất mới)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Các thửa đất mới tách được đăng ký vào các trang sổ mới. Tại phần ghi sự thay đổi trên trang đăng ký đối với thửa đất mới của bên chuyển quyền được ghi: “Tách từ thửa đất số… </w:t>
      </w:r>
      <w:r w:rsidRPr="003E2766">
        <w:rPr>
          <w:rFonts w:eastAsia="Times New Roman" w:cs="Times New Roman"/>
          <w:i/>
          <w:iCs/>
          <w:color w:val="333333"/>
          <w:sz w:val="26"/>
          <w:szCs w:val="26"/>
        </w:rPr>
        <w:t>(ghi số thửa đất trước khi tách ra)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 </w:t>
      </w:r>
      <w:r w:rsidRPr="003E2766">
        <w:rPr>
          <w:rFonts w:eastAsia="Times New Roman" w:cs="Times New Roman"/>
          <w:color w:val="333333"/>
          <w:sz w:val="26"/>
          <w:szCs w:val="26"/>
        </w:rPr>
        <w:t>Tại phần ghi sự thay đổi trên trang đăng ký đối với thửa đất mới của bên nhận chuyển quyền thể hiện: “Nhận chuyển nhượng </w:t>
      </w:r>
      <w:r w:rsidRPr="003E2766">
        <w:rPr>
          <w:rFonts w:eastAsia="Times New Roman" w:cs="Times New Roman"/>
          <w:i/>
          <w:iCs/>
          <w:color w:val="333333"/>
          <w:sz w:val="26"/>
          <w:szCs w:val="26"/>
        </w:rPr>
        <w:t>(hoặc chuyển đổi, nhận thừa kế,…) </w:t>
      </w:r>
      <w:r w:rsidRPr="003E2766">
        <w:rPr>
          <w:rFonts w:eastAsia="Times New Roman" w:cs="Times New Roman"/>
          <w:color w:val="333333"/>
          <w:sz w:val="26"/>
          <w:szCs w:val="26"/>
        </w:rPr>
        <w:t>… (</w:t>
      </w:r>
      <w:r w:rsidRPr="003E2766">
        <w:rPr>
          <w:rFonts w:eastAsia="Times New Roman" w:cs="Times New Roman"/>
          <w:i/>
          <w:iCs/>
          <w:color w:val="333333"/>
          <w:sz w:val="26"/>
          <w:szCs w:val="26"/>
        </w:rPr>
        <w:t>ghi quyền sử dụng đất hoặc loại tài sản chuyển quyền ) </w:t>
      </w:r>
      <w:r w:rsidRPr="003E2766">
        <w:rPr>
          <w:rFonts w:eastAsia="Times New Roman" w:cs="Times New Roman"/>
          <w:color w:val="333333"/>
          <w:sz w:val="26"/>
          <w:szCs w:val="26"/>
        </w:rPr>
        <w:t>của… </w:t>
      </w:r>
      <w:r w:rsidRPr="003E2766">
        <w:rPr>
          <w:rFonts w:eastAsia="Times New Roman" w:cs="Times New Roman"/>
          <w:i/>
          <w:iCs/>
          <w:color w:val="333333"/>
          <w:sz w:val="26"/>
          <w:szCs w:val="26"/>
        </w:rPr>
        <w:t>(ghi tên và địa chỉ của bên chuyển quyền), </w:t>
      </w:r>
      <w:r w:rsidRPr="003E2766">
        <w:rPr>
          <w:rFonts w:eastAsia="Times New Roman" w:cs="Times New Roman"/>
          <w:color w:val="333333"/>
          <w:sz w:val="26"/>
          <w:szCs w:val="26"/>
        </w:rPr>
        <w:t>tách ra từ thửa đất số… </w:t>
      </w:r>
      <w:r w:rsidRPr="003E2766">
        <w:rPr>
          <w:rFonts w:eastAsia="Times New Roman" w:cs="Times New Roman"/>
          <w:i/>
          <w:iCs/>
          <w:color w:val="333333"/>
          <w:sz w:val="26"/>
          <w:szCs w:val="26"/>
        </w:rPr>
        <w:t>(ghi số thửa đất trước khi tách ra để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chuyển quyền sử dụng một phần thửa đất, một phần tài sản gắn liền với đất mà phần diện tích còn lại không thay đổi số hiệu thửa đất thì tại phần ghi sự thay đổi trên trang đăng ký của bên chuyển quyền thể hiện: “Chuyển nhượng </w:t>
      </w:r>
      <w:r w:rsidRPr="003E2766">
        <w:rPr>
          <w:rFonts w:eastAsia="Times New Roman" w:cs="Times New Roman"/>
          <w:i/>
          <w:iCs/>
          <w:color w:val="333333"/>
          <w:sz w:val="26"/>
          <w:szCs w:val="26"/>
        </w:rPr>
        <w:t>(hoặc chuyển đổi, nhận thừa kế,…)</w:t>
      </w:r>
      <w:r w:rsidRPr="003E2766">
        <w:rPr>
          <w:rFonts w:eastAsia="Times New Roman" w:cs="Times New Roman"/>
          <w:color w:val="333333"/>
          <w:sz w:val="26"/>
          <w:szCs w:val="26"/>
        </w:rPr>
        <w:t>… (</w:t>
      </w:r>
      <w:r w:rsidRPr="003E2766">
        <w:rPr>
          <w:rFonts w:eastAsia="Times New Roman" w:cs="Times New Roman"/>
          <w:i/>
          <w:iCs/>
          <w:color w:val="333333"/>
          <w:sz w:val="26"/>
          <w:szCs w:val="26"/>
        </w:rPr>
        <w:t>ghi loại tài sản chuyển quyền), </w:t>
      </w:r>
      <w:r w:rsidRPr="003E2766">
        <w:rPr>
          <w:rFonts w:eastAsia="Times New Roman" w:cs="Times New Roman"/>
          <w:color w:val="333333"/>
          <w:sz w:val="26"/>
          <w:szCs w:val="26"/>
        </w:rPr>
        <w:t>cho… </w:t>
      </w:r>
      <w:r w:rsidRPr="003E2766">
        <w:rPr>
          <w:rFonts w:eastAsia="Times New Roman" w:cs="Times New Roman"/>
          <w:i/>
          <w:iCs/>
          <w:color w:val="333333"/>
          <w:sz w:val="26"/>
          <w:szCs w:val="26"/>
        </w:rPr>
        <w:t>(ghi tên và địa chỉ của người nhận chuyển quyền), </w:t>
      </w:r>
      <w:r w:rsidRPr="003E2766">
        <w:rPr>
          <w:rFonts w:eastAsia="Times New Roman" w:cs="Times New Roman"/>
          <w:color w:val="333333"/>
          <w:sz w:val="26"/>
          <w:szCs w:val="26"/>
        </w:rPr>
        <w:t>diện tích… m</w:t>
      </w:r>
      <w:r w:rsidRPr="003E2766">
        <w:rPr>
          <w:rFonts w:eastAsia="Times New Roman" w:cs="Times New Roman"/>
          <w:color w:val="333333"/>
          <w:sz w:val="26"/>
          <w:szCs w:val="26"/>
          <w:vertAlign w:val="superscript"/>
        </w:rPr>
        <w:t>2 </w:t>
      </w:r>
      <w:r w:rsidRPr="003E2766">
        <w:rPr>
          <w:rFonts w:eastAsia="Times New Roman" w:cs="Times New Roman"/>
          <w:i/>
          <w:iCs/>
          <w:color w:val="333333"/>
          <w:sz w:val="26"/>
          <w:szCs w:val="26"/>
        </w:rPr>
        <w:t>(đ</w:t>
      </w:r>
      <w:bookmarkStart w:id="33" w:name="_GoBack"/>
      <w:bookmarkEnd w:id="33"/>
      <w:r w:rsidRPr="003E2766">
        <w:rPr>
          <w:rFonts w:eastAsia="Times New Roman" w:cs="Times New Roman"/>
          <w:i/>
          <w:iCs/>
          <w:color w:val="333333"/>
          <w:sz w:val="26"/>
          <w:szCs w:val="26"/>
        </w:rPr>
        <w:t>ối với tài sản là nhà thì ghi diện tích xây dựng và diện tích sàn sử dụng), </w:t>
      </w:r>
      <w:r w:rsidRPr="003E2766">
        <w:rPr>
          <w:rFonts w:eastAsia="Times New Roman" w:cs="Times New Roman"/>
          <w:color w:val="333333"/>
          <w:sz w:val="26"/>
          <w:szCs w:val="26"/>
        </w:rPr>
        <w:t>có số thửa mới là…</w:t>
      </w:r>
      <w:r w:rsidRPr="003E2766">
        <w:rPr>
          <w:rFonts w:eastAsia="Times New Roman" w:cs="Times New Roman"/>
          <w:i/>
          <w:iCs/>
          <w:color w:val="333333"/>
          <w:sz w:val="26"/>
          <w:szCs w:val="26"/>
        </w:rPr>
        <w:t>(ghi số thửa đất mới tách ra để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 </w:t>
      </w:r>
      <w:r w:rsidRPr="003E2766">
        <w:rPr>
          <w:rFonts w:eastAsia="Times New Roman" w:cs="Times New Roman"/>
          <w:color w:val="333333"/>
          <w:sz w:val="26"/>
          <w:szCs w:val="26"/>
        </w:rPr>
        <w:t>diện tích còn lại là…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có số thửa là…”;</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e) Trường hợp xóa đăng ký góp vốn bằng quyền sử dụng đất, tài sản gắn liền với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Xóa nội dung đăng ký góp vốn 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g) Chuyển quyền sử dụng đất, quyền sở hữu nhà ở và tài sản khác gắn liền với đất của vợ hoặc của chồng thành của chung vợ và chồng thì thể hiện: “Chuyển quyền… </w:t>
      </w:r>
      <w:r w:rsidRPr="003E2766">
        <w:rPr>
          <w:rFonts w:eastAsia="Times New Roman" w:cs="Times New Roman"/>
          <w:i/>
          <w:iCs/>
          <w:color w:val="333333"/>
          <w:sz w:val="26"/>
          <w:szCs w:val="26"/>
        </w:rPr>
        <w:t xml:space="preserve">(ghi tên tài sản chuyển </w:t>
      </w:r>
      <w:r w:rsidRPr="003E2766">
        <w:rPr>
          <w:rFonts w:eastAsia="Times New Roman" w:cs="Times New Roman"/>
          <w:i/>
          <w:iCs/>
          <w:color w:val="333333"/>
          <w:sz w:val="26"/>
          <w:szCs w:val="26"/>
        </w:rPr>
        <w:lastRenderedPageBreak/>
        <w:t>quyền) </w:t>
      </w:r>
      <w:r w:rsidRPr="003E2766">
        <w:rPr>
          <w:rFonts w:eastAsia="Times New Roman" w:cs="Times New Roman"/>
          <w:color w:val="333333"/>
          <w:sz w:val="26"/>
          <w:szCs w:val="26"/>
        </w:rPr>
        <w:t>của… </w:t>
      </w:r>
      <w:r w:rsidRPr="003E2766">
        <w:rPr>
          <w:rFonts w:eastAsia="Times New Roman" w:cs="Times New Roman"/>
          <w:i/>
          <w:iCs/>
          <w:color w:val="333333"/>
          <w:sz w:val="26"/>
          <w:szCs w:val="26"/>
        </w:rPr>
        <w:t>(ghi tên người đã chuyển quyền) </w:t>
      </w:r>
      <w:r w:rsidRPr="003E2766">
        <w:rPr>
          <w:rFonts w:eastAsia="Times New Roman" w:cs="Times New Roman"/>
          <w:color w:val="333333"/>
          <w:sz w:val="26"/>
          <w:szCs w:val="26"/>
        </w:rPr>
        <w:t>thành của chung hai vợ chồng ông… và bà… </w:t>
      </w:r>
      <w:r w:rsidRPr="003E2766">
        <w:rPr>
          <w:rFonts w:eastAsia="Times New Roman" w:cs="Times New Roman"/>
          <w:i/>
          <w:iCs/>
          <w:color w:val="333333"/>
          <w:sz w:val="26"/>
          <w:szCs w:val="26"/>
        </w:rPr>
        <w:t>(ghi tên của hai vợ chồng)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h) Trường hợp phân chia quyền sử dụng đất, tài sản gắn liền với đất của hộ gia đình cho thành viên hộ gia đình hoặc của nhóm người cùng sở hữu, sử dụng cho thành viên nhóm người đó theo thỏa thuận hoặc theo quy định của pháp luật thì tại trang đăng ký của thửa đất trước khi phân chia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Phân chia… (</w:t>
      </w:r>
      <w:r w:rsidRPr="003E2766">
        <w:rPr>
          <w:rFonts w:eastAsia="Times New Roman" w:cs="Times New Roman"/>
          <w:i/>
          <w:iCs/>
          <w:color w:val="333333"/>
          <w:sz w:val="26"/>
          <w:szCs w:val="26"/>
        </w:rPr>
        <w:t>ghi tên tài sản phân chia</w:t>
      </w:r>
      <w:r w:rsidRPr="003E2766">
        <w:rPr>
          <w:rFonts w:eastAsia="Times New Roman" w:cs="Times New Roman"/>
          <w:color w:val="333333"/>
          <w:sz w:val="26"/>
          <w:szCs w:val="26"/>
        </w:rPr>
        <w:t>) cho… (</w:t>
      </w:r>
      <w:r w:rsidRPr="003E2766">
        <w:rPr>
          <w:rFonts w:eastAsia="Times New Roman" w:cs="Times New Roman"/>
          <w:i/>
          <w:iCs/>
          <w:color w:val="333333"/>
          <w:sz w:val="26"/>
          <w:szCs w:val="26"/>
        </w:rPr>
        <w:t>ghi tên và địa chỉ của người được phân chia), </w:t>
      </w:r>
      <w:r w:rsidRPr="003E2766">
        <w:rPr>
          <w:rFonts w:eastAsia="Times New Roman" w:cs="Times New Roman"/>
          <w:color w:val="333333"/>
          <w:sz w:val="26"/>
          <w:szCs w:val="26"/>
        </w:rPr>
        <w:t>thửa đất số… (</w:t>
      </w:r>
      <w:r w:rsidRPr="003E2766">
        <w:rPr>
          <w:rFonts w:eastAsia="Times New Roman" w:cs="Times New Roman"/>
          <w:i/>
          <w:iCs/>
          <w:color w:val="333333"/>
          <w:sz w:val="26"/>
          <w:szCs w:val="26"/>
        </w:rPr>
        <w:t>ghi số hiệu thửa đất được chia tách)</w:t>
      </w:r>
      <w:r w:rsidRPr="003E2766">
        <w:rPr>
          <w:rFonts w:eastAsia="Times New Roman" w:cs="Times New Roman"/>
          <w:color w:val="333333"/>
          <w:sz w:val="26"/>
          <w:szCs w:val="26"/>
        </w:rPr>
        <w:t>, diện tích… m</w:t>
      </w:r>
      <w:r w:rsidRPr="003E2766">
        <w:rPr>
          <w:rFonts w:eastAsia="Times New Roman" w:cs="Times New Roman"/>
          <w:color w:val="333333"/>
          <w:sz w:val="26"/>
          <w:szCs w:val="26"/>
          <w:vertAlign w:val="superscript"/>
        </w:rPr>
        <w:t>2 </w:t>
      </w:r>
      <w:r w:rsidRPr="003E2766">
        <w:rPr>
          <w:rFonts w:eastAsia="Times New Roman" w:cs="Times New Roman"/>
          <w:i/>
          <w:iCs/>
          <w:color w:val="333333"/>
          <w:sz w:val="26"/>
          <w:szCs w:val="26"/>
        </w:rPr>
        <w:t>(ghi diện tích tài sản được phân chia); </w:t>
      </w:r>
      <w:r w:rsidRPr="003E2766">
        <w:rPr>
          <w:rFonts w:eastAsia="Times New Roman" w:cs="Times New Roman"/>
          <w:color w:val="333333"/>
          <w:sz w:val="26"/>
          <w:szCs w:val="26"/>
        </w:rPr>
        <w:t>diện tích còn lại là…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số thửa là… (</w:t>
      </w:r>
      <w:r w:rsidRPr="003E2766">
        <w:rPr>
          <w:rFonts w:eastAsia="Times New Roman" w:cs="Times New Roman"/>
          <w:i/>
          <w:iCs/>
          <w:color w:val="333333"/>
          <w:sz w:val="26"/>
          <w:szCs w:val="26"/>
        </w:rPr>
        <w:t>nếu có thay đổi)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tạo thành các thửa đất mới sau khi phân chia thì tại trang đăng ký của các thửa đất mới thể hiện: “Được phân chia… (</w:t>
      </w:r>
      <w:r w:rsidRPr="003E2766">
        <w:rPr>
          <w:rFonts w:eastAsia="Times New Roman" w:cs="Times New Roman"/>
          <w:i/>
          <w:iCs/>
          <w:color w:val="333333"/>
          <w:sz w:val="26"/>
          <w:szCs w:val="26"/>
        </w:rPr>
        <w:t>ghi tên tài sản phân chia</w:t>
      </w:r>
      <w:r w:rsidRPr="003E2766">
        <w:rPr>
          <w:rFonts w:eastAsia="Times New Roman" w:cs="Times New Roman"/>
          <w:color w:val="333333"/>
          <w:sz w:val="26"/>
          <w:szCs w:val="26"/>
        </w:rPr>
        <w:t>) của… (</w:t>
      </w:r>
      <w:r w:rsidRPr="003E2766">
        <w:rPr>
          <w:rFonts w:eastAsia="Times New Roman" w:cs="Times New Roman"/>
          <w:i/>
          <w:iCs/>
          <w:color w:val="333333"/>
          <w:sz w:val="26"/>
          <w:szCs w:val="26"/>
        </w:rPr>
        <w:t>ghi tên hộ gia đình hoặc nhóm người sử dụng đất trước khi phân chia</w:t>
      </w:r>
      <w:r w:rsidRPr="003E2766">
        <w:rPr>
          <w:rFonts w:eastAsia="Times New Roman" w:cs="Times New Roman"/>
          <w:color w:val="333333"/>
          <w:sz w:val="26"/>
          <w:szCs w:val="26"/>
        </w:rPr>
        <w:t>), tách ra từ thửa đất số… </w:t>
      </w:r>
      <w:r w:rsidRPr="003E2766">
        <w:rPr>
          <w:rFonts w:eastAsia="Times New Roman" w:cs="Times New Roman"/>
          <w:i/>
          <w:iCs/>
          <w:color w:val="333333"/>
          <w:sz w:val="26"/>
          <w:szCs w:val="26"/>
        </w:rPr>
        <w:t>(ghi số thửa đất trước khi tách ra để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i) Trường hợp người sử dụng đất, chủ sở hữu tài sản gắn liền với đất đổi tên hoặc thay đổi thông tin về giấy tờ pháp nhân, nhân thân hoặc địa chỉ thì thể hiện: “Người sử dụng đất (</w:t>
      </w:r>
      <w:r w:rsidRPr="003E2766">
        <w:rPr>
          <w:rFonts w:eastAsia="Times New Roman" w:cs="Times New Roman"/>
          <w:i/>
          <w:iCs/>
          <w:color w:val="333333"/>
          <w:sz w:val="26"/>
          <w:szCs w:val="26"/>
        </w:rPr>
        <w:t>hoặc chủ sở hữu tài sản gắn liền với đất</w:t>
      </w:r>
      <w:r w:rsidRPr="003E2766">
        <w:rPr>
          <w:rFonts w:eastAsia="Times New Roman" w:cs="Times New Roman"/>
          <w:color w:val="333333"/>
          <w:sz w:val="26"/>
          <w:szCs w:val="26"/>
        </w:rPr>
        <w:t>) … </w:t>
      </w:r>
      <w:r w:rsidRPr="003E2766">
        <w:rPr>
          <w:rFonts w:eastAsia="Times New Roman" w:cs="Times New Roman"/>
          <w:i/>
          <w:iCs/>
          <w:color w:val="333333"/>
          <w:sz w:val="26"/>
          <w:szCs w:val="26"/>
        </w:rPr>
        <w:t>(ghi nội dung thay đổi: Đổi tên, thay đổi giấy CMND, Giấy đăng ký kinh doanh,… địa chỉ) </w:t>
      </w:r>
      <w:r w:rsidRPr="003E2766">
        <w:rPr>
          <w:rFonts w:eastAsia="Times New Roman" w:cs="Times New Roman"/>
          <w:color w:val="333333"/>
          <w:sz w:val="26"/>
          <w:szCs w:val="26"/>
        </w:rPr>
        <w:t>từ… thành… </w:t>
      </w:r>
      <w:r w:rsidRPr="003E2766">
        <w:rPr>
          <w:rFonts w:eastAsia="Times New Roman" w:cs="Times New Roman"/>
          <w:i/>
          <w:iCs/>
          <w:color w:val="333333"/>
          <w:sz w:val="26"/>
          <w:szCs w:val="26"/>
        </w:rPr>
        <w:t>(ghi thông tin trước và sau khi thay đổi)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k)</w:t>
      </w:r>
      <w:hyperlink r:id="rId59" w:anchor="_ftn24" w:history="1">
        <w:r w:rsidRPr="003E2766">
          <w:rPr>
            <w:rFonts w:eastAsia="Times New Roman" w:cs="Times New Roman"/>
            <w:i/>
            <w:iCs/>
            <w:color w:val="000000"/>
            <w:sz w:val="26"/>
            <w:szCs w:val="26"/>
          </w:rPr>
          <w:t>24</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Các trường hợp biến động mà không thuộc trường hợp chuyển nhượng quyền sử dụng đất, quyền sở hữu tài sản gắn liền với đất như hộ gia đình, cá nhân sử dụng đất đưa quyền sử dụng đất vào doanh nghiệp; chuyển đổi công ty; chia, tách, hợp nhất, sáp nhập doanh nghiệp mà không chia tách thửa đất và thực hiện xác nhận thay đổi trên Giấy chứng nhận thì thể hiện: “Người sử dụng đất (hoặc chủ sở hữu tài sản gắn liền với đất) đổi tên từ… thành… (ghi tên và giấy tờ pháp nhân trước và sau khi chuyển đổi) do… (ghi hình thức thành lập hoặc chuyển đổi loại hình doanh nghiệp) theo hồ sơ số… (ghi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l) Trường hợp chủ đầu tư xây dựng nhà chung cư để bán, để bán kết hợp cho thuê và đã được cấp Giấy chứng nhận đối với đất thì khi đăng ký chuyển nhượng căn hộ đầu tiên, tại trang đăng ký của chủ đầu tư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Thửa đất có…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w:t>
      </w:r>
      <w:r w:rsidRPr="003E2766">
        <w:rPr>
          <w:rFonts w:eastAsia="Times New Roman" w:cs="Times New Roman"/>
          <w:i/>
          <w:iCs/>
          <w:color w:val="333333"/>
          <w:sz w:val="26"/>
          <w:szCs w:val="26"/>
        </w:rPr>
        <w:t>ghi phần diện tích thuộc quyền sử dụng chung của các chủ căn hộ theo quy định của pháp luật) </w:t>
      </w:r>
      <w:r w:rsidRPr="003E2766">
        <w:rPr>
          <w:rFonts w:eastAsia="Times New Roman" w:cs="Times New Roman"/>
          <w:color w:val="333333"/>
          <w:sz w:val="26"/>
          <w:szCs w:val="26"/>
        </w:rPr>
        <w:t>đã chuyển sang hình thức sử dụng chung</w:t>
      </w:r>
      <w:r w:rsidRPr="003E2766">
        <w:rPr>
          <w:rFonts w:eastAsia="Times New Roman" w:cs="Times New Roman"/>
          <w:i/>
          <w:iCs/>
          <w:color w:val="333333"/>
          <w:sz w:val="26"/>
          <w:szCs w:val="26"/>
        </w:rPr>
        <w:t>”</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chủ đầu tư xây dựng nhà chung cư đã đăng ký cấp Giấy chứng nhận chung cho các căn hộ thì mỗi lần đăng ký bán căn hộ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Đã bán căn hộ số...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m) Trường hợp thay đổi, chấm dứt quyền sử dụng hạn chế thửa đất liền kề thì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thay đổi quyền sử dụng hạn chế thửa đất liền kề thì tại trang đăng ký của thửa đất thuộc bên trao và bên nhận quyền sử dụng hạn chế được ghi “Quyền sử dụng hạn chế thửa đất liền kề đã đăng ký ngày …/…/… có thay đổi… </w:t>
      </w:r>
      <w:r w:rsidRPr="003E2766">
        <w:rPr>
          <w:rFonts w:eastAsia="Times New Roman" w:cs="Times New Roman"/>
          <w:i/>
          <w:iCs/>
          <w:color w:val="333333"/>
          <w:sz w:val="26"/>
          <w:szCs w:val="26"/>
        </w:rPr>
        <w:t>(ghi nội dung thay đổi) </w:t>
      </w:r>
      <w:r w:rsidRPr="003E2766">
        <w:rPr>
          <w:rFonts w:eastAsia="Times New Roman" w:cs="Times New Roman"/>
          <w:color w:val="333333"/>
          <w:sz w:val="26"/>
          <w:szCs w:val="26"/>
        </w:rPr>
        <w:t>theo… </w:t>
      </w:r>
      <w:r w:rsidRPr="003E2766">
        <w:rPr>
          <w:rFonts w:eastAsia="Times New Roman" w:cs="Times New Roman"/>
          <w:i/>
          <w:iCs/>
          <w:color w:val="333333"/>
          <w:sz w:val="26"/>
          <w:szCs w:val="26"/>
        </w:rPr>
        <w:t>(ghi tên văn bản về sự thay đổi quyền hạn chế) </w:t>
      </w:r>
      <w:r w:rsidRPr="003E2766">
        <w:rPr>
          <w:rFonts w:eastAsia="Times New Roman" w:cs="Times New Roman"/>
          <w:color w:val="333333"/>
          <w:sz w:val="26"/>
          <w:szCs w:val="26"/>
        </w:rPr>
        <w:t>ngày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chấm dứt quyền sử dụng hạn chế thửa đất liền kề thì tại trang đăng ký của thửa đất thuộc bên trao và bên nhận quyền sử dụng hạn chế được ghi “Quyền sử dụng hạn chế thửa đất liền kề đăng ký ngày …/…/… đã chấm dứt… </w:t>
      </w:r>
      <w:r w:rsidRPr="003E2766">
        <w:rPr>
          <w:rFonts w:eastAsia="Times New Roman" w:cs="Times New Roman"/>
          <w:i/>
          <w:iCs/>
          <w:color w:val="333333"/>
          <w:sz w:val="26"/>
          <w:szCs w:val="26"/>
        </w:rPr>
        <w:t>(ghi nội dung thay đổi) </w:t>
      </w:r>
      <w:r w:rsidRPr="003E2766">
        <w:rPr>
          <w:rFonts w:eastAsia="Times New Roman" w:cs="Times New Roman"/>
          <w:color w:val="333333"/>
          <w:sz w:val="26"/>
          <w:szCs w:val="26"/>
        </w:rPr>
        <w:t>theo… </w:t>
      </w:r>
      <w:r w:rsidRPr="003E2766">
        <w:rPr>
          <w:rFonts w:eastAsia="Times New Roman" w:cs="Times New Roman"/>
          <w:i/>
          <w:iCs/>
          <w:color w:val="333333"/>
          <w:sz w:val="26"/>
          <w:szCs w:val="26"/>
        </w:rPr>
        <w:t>(ghi tên văn bản về sự thay đổi quyền hạn chế) </w:t>
      </w:r>
      <w:r w:rsidRPr="003E2766">
        <w:rPr>
          <w:rFonts w:eastAsia="Times New Roman" w:cs="Times New Roman"/>
          <w:color w:val="333333"/>
          <w:sz w:val="26"/>
          <w:szCs w:val="26"/>
        </w:rPr>
        <w:t>ngày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 Trường hợp thay đổi diện tích do sạt lở tự nhiên toàn bộ thửa đất thì ghi </w:t>
      </w:r>
      <w:r w:rsidRPr="003E2766">
        <w:rPr>
          <w:rFonts w:eastAsia="Times New Roman" w:cs="Times New Roman"/>
          <w:i/>
          <w:iCs/>
          <w:color w:val="333333"/>
          <w:sz w:val="26"/>
          <w:szCs w:val="26"/>
        </w:rPr>
        <w:t>“</w:t>
      </w:r>
      <w:r w:rsidRPr="003E2766">
        <w:rPr>
          <w:rFonts w:eastAsia="Times New Roman" w:cs="Times New Roman"/>
          <w:color w:val="333333"/>
          <w:sz w:val="26"/>
          <w:szCs w:val="26"/>
        </w:rPr>
        <w:t>Sạt lở tự nhiên cả thửa đất số…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Trường hợp sạt lở tự nhiên một phần thửa đất thì thể hiện: “Sạt lở tự nhiên...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o)</w:t>
      </w:r>
      <w:hyperlink r:id="rId60" w:anchor="_ftn25" w:history="1">
        <w:r w:rsidRPr="003E2766">
          <w:rPr>
            <w:rFonts w:eastAsia="Times New Roman" w:cs="Times New Roman"/>
            <w:i/>
            <w:iCs/>
            <w:color w:val="000000"/>
            <w:sz w:val="26"/>
            <w:szCs w:val="26"/>
          </w:rPr>
          <w:t>25</w:t>
        </w:r>
      </w:hyperlink>
      <w:r w:rsidRPr="003E2766">
        <w:rPr>
          <w:rFonts w:eastAsia="Times New Roman" w:cs="Times New Roman"/>
          <w:i/>
          <w:iCs/>
          <w:color w:val="333333"/>
          <w:sz w:val="26"/>
          <w:szCs w:val="26"/>
          <w:vertAlign w:val="superscript"/>
        </w:rPr>
        <w:t> </w:t>
      </w:r>
      <w:r w:rsidRPr="003E2766">
        <w:rPr>
          <w:rFonts w:eastAsia="Times New Roman" w:cs="Times New Roman"/>
          <w:i/>
          <w:iCs/>
          <w:color w:val="333333"/>
          <w:sz w:val="26"/>
          <w:szCs w:val="26"/>
        </w:rPr>
        <w:t>Trường hợp chuyển mục đích sử dụng đất thì thể hiện: “Chuyển mục đích sử dụng từ đất… thành đất… (ghi mục đích sử dụng trước và sau khi được chuyển); nguồn gốc sử dụng đất chuyển thành…; thời hạn sử dụng đến…(ghi nguồn gốc và thời hạn sau khi chuyển mục đích có thay đổi nếu có) theo hồ sơ số… (ghi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chuyển mục đích sử dụng một phần thửa đất dẫn đến tách thửa thì thể hiện: “Thửa đất đã tách thành các thửa… (ghi số hiệu các thửa đất mới hình thành), chuyển mục đích sử dụng thửa đất số… diện tích… m2 (ghi số hiệu và diện tích thửa đất chuyển mục đích sử dụng) thành đất… (ghi mục đích sử dụng sau khi được chuyển), theo hồ sơ số… (ghi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Tại trang đăng ký của thửa đất mới hình thành nhưng không chuyển mục đích sử dụng đất thì thể hiện: “Được tách từ thửa đất số… (ghi số thửa đất trước khi tách) theo hồ sơ số… (ghi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Tại trang đăng ký của thửa đất mới hình thành mà chuyển mục đích sử dụng đất thì thể hiện: “Tách từ thửa số … (ghi số thửa trước khi tách), chuyển mục đích từ đất… thành đất … (ghi mục đích sử dụng trước và sau khi được chuyển) theo hồ sơ số … (ghi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Trường hợp chuyển mục đích sử dụng một phần thửa đất từ đất vườn ao trong cùng thửa đất có nhà ở sang đất ở mà không tách thửa thì thể hiện: “Chuyển mục đích sử dụng … m2 từ đất… (ghi mục đích sử dụng trước khi được chuyển) thành đất ở; nguồn gốc sử dụng đất chuyển thành "Công nhận QSDĐ như giao đất có thu tiền sử dụng đất; thời hạn sử dụng: Lâu dài theo hồ sơ số… (ghi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p) Trường hợp gia hạn sử dụng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Gia hạn sử dụng đất đến ngày …/…/… theo Quyết định số... 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đất nông nghiệp của hộ gia đình, cá nhân được tiếp tục sử dụng thì thể hiện: “Tiếp tục sử dụng đất đến 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r w:rsidRPr="003E2766">
        <w:rPr>
          <w:rFonts w:eastAsia="Times New Roman" w:cs="Times New Roman"/>
          <w:i/>
          <w:iCs/>
          <w:color w:val="333333"/>
          <w:sz w:val="26"/>
          <w:szCs w:val="26"/>
        </w:rPr>
        <w:t>”</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q) Trường hợp người sử dụng đất chuyển từ hình thức thuê đất sang hình thức giao đất có thu tiền sử dụng đất hoặc chuyển từ hình thức thuê đất trả tiền hàng năm sang hình thức thuê đất trả tiền một lần hoặc chuyển từ hình thức Nhà nước giao đất không thu tiền sang hình thức giao đất có thu tiền hay thuê đất thì thể hiện: “Chuyển hình thức sử dụng từ… sang hình thức ... </w:t>
      </w:r>
      <w:r w:rsidRPr="003E2766">
        <w:rPr>
          <w:rFonts w:eastAsia="Times New Roman" w:cs="Times New Roman"/>
          <w:i/>
          <w:iCs/>
          <w:color w:val="333333"/>
          <w:sz w:val="26"/>
          <w:szCs w:val="26"/>
        </w:rPr>
        <w:t>(ghi hình thức sử dụng đất cụ thể trước và sau khi được chuyển) </w:t>
      </w:r>
      <w:r w:rsidRPr="003E2766">
        <w:rPr>
          <w:rFonts w:eastAsia="Times New Roman" w:cs="Times New Roman"/>
          <w:color w:val="333333"/>
          <w:sz w:val="26"/>
          <w:szCs w:val="26"/>
        </w:rPr>
        <w:t>từ ngày …/…/…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r) Trường hợp thay đổi thông tin về tài sản gắn liền với đất đã đăng ký thì thể hiện: “</w:t>
      </w:r>
      <w:r w:rsidRPr="003E2766">
        <w:rPr>
          <w:rFonts w:eastAsia="Times New Roman" w:cs="Times New Roman"/>
          <w:i/>
          <w:iCs/>
          <w:color w:val="333333"/>
          <w:sz w:val="26"/>
          <w:szCs w:val="26"/>
        </w:rPr>
        <w:t>… (ghi tên tài sản thay đổi) </w:t>
      </w:r>
      <w:r w:rsidRPr="003E2766">
        <w:rPr>
          <w:rFonts w:eastAsia="Times New Roman" w:cs="Times New Roman"/>
          <w:color w:val="333333"/>
          <w:sz w:val="26"/>
          <w:szCs w:val="26"/>
        </w:rPr>
        <w:t>đã thay đổi… </w:t>
      </w:r>
      <w:r w:rsidRPr="003E2766">
        <w:rPr>
          <w:rFonts w:eastAsia="Times New Roman" w:cs="Times New Roman"/>
          <w:i/>
          <w:iCs/>
          <w:color w:val="333333"/>
          <w:sz w:val="26"/>
          <w:szCs w:val="26"/>
        </w:rPr>
        <w:t>(ghi nội dung thông tin trước khi thay đổi và sau khi thay đổi)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bổ sung tài sản gắn liền với đất thì thể hiện “</w:t>
      </w:r>
      <w:r w:rsidRPr="003E2766">
        <w:rPr>
          <w:rFonts w:eastAsia="Times New Roman" w:cs="Times New Roman"/>
          <w:i/>
          <w:iCs/>
          <w:color w:val="333333"/>
          <w:sz w:val="26"/>
          <w:szCs w:val="26"/>
        </w:rPr>
        <w:t>Chứng nhận bổ sung quyền sở hữu... (ghi tên tài sản chứng nhận bổ sung)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s) Trường hợp thay đổi đối với những hạn chế về quyền sử dụng đất, tài sản gắn liền với đất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Hạn chế về… </w:t>
      </w:r>
      <w:r w:rsidRPr="003E2766">
        <w:rPr>
          <w:rFonts w:eastAsia="Times New Roman" w:cs="Times New Roman"/>
          <w:i/>
          <w:iCs/>
          <w:color w:val="333333"/>
          <w:sz w:val="26"/>
          <w:szCs w:val="26"/>
        </w:rPr>
        <w:t>(ghi nội dung hạn chế có thay đổi) </w:t>
      </w:r>
      <w:r w:rsidRPr="003E2766">
        <w:rPr>
          <w:rFonts w:eastAsia="Times New Roman" w:cs="Times New Roman"/>
          <w:color w:val="333333"/>
          <w:sz w:val="26"/>
          <w:szCs w:val="26"/>
        </w:rPr>
        <w:t>đã thay đổi… </w:t>
      </w:r>
      <w:r w:rsidRPr="003E2766">
        <w:rPr>
          <w:rFonts w:eastAsia="Times New Roman" w:cs="Times New Roman"/>
          <w:i/>
          <w:iCs/>
          <w:color w:val="333333"/>
          <w:sz w:val="26"/>
          <w:szCs w:val="26"/>
        </w:rPr>
        <w:t>(ghi nội dung thay đổi hoặc bị bãi bỏ của hạn chế đó)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 Trường hợp phát hiện có sai sót, nhầm lẫn về nội dung thông tin trong hồ sơ địa chính, Giấy chứng nhận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Nội dung</w:t>
      </w:r>
      <w:r w:rsidRPr="003E2766">
        <w:rPr>
          <w:rFonts w:eastAsia="Times New Roman" w:cs="Times New Roman"/>
          <w:i/>
          <w:iCs/>
          <w:color w:val="333333"/>
          <w:sz w:val="26"/>
          <w:szCs w:val="26"/>
        </w:rPr>
        <w:t>... (ghi nội dung có sai sót) </w:t>
      </w:r>
      <w:r w:rsidRPr="003E2766">
        <w:rPr>
          <w:rFonts w:eastAsia="Times New Roman" w:cs="Times New Roman"/>
          <w:color w:val="333333"/>
          <w:sz w:val="26"/>
          <w:szCs w:val="26"/>
        </w:rPr>
        <w:t>có sai sót, được đính chính lại là... </w:t>
      </w:r>
      <w:r w:rsidRPr="003E2766">
        <w:rPr>
          <w:rFonts w:eastAsia="Times New Roman" w:cs="Times New Roman"/>
          <w:i/>
          <w:iCs/>
          <w:color w:val="333333"/>
          <w:sz w:val="26"/>
          <w:szCs w:val="26"/>
        </w:rPr>
        <w:t>(ghi thông tin được sửa chữa lại)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u) Trường hợp thu hồi đất thì thể hiện: “Nhà nước thu hồi đất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Nhà nước thu hồi một phần thửa đất thì thể hiện: “Nhà nước thu hồi… m</w:t>
      </w:r>
      <w:r w:rsidRPr="003E2766">
        <w:rPr>
          <w:rFonts w:eastAsia="Times New Roman" w:cs="Times New Roman"/>
          <w:color w:val="333333"/>
          <w:sz w:val="26"/>
          <w:szCs w:val="26"/>
          <w:vertAlign w:val="superscript"/>
        </w:rPr>
        <w:t>2</w:t>
      </w:r>
      <w:r w:rsidRPr="003E2766">
        <w:rPr>
          <w:rFonts w:eastAsia="Times New Roman" w:cs="Times New Roman"/>
          <w:color w:val="333333"/>
          <w:sz w:val="26"/>
          <w:szCs w:val="26"/>
        </w:rPr>
        <w:t>, diện tích còn lại là… 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có số hiệu thửa là…, tài sản gắn liền với đất còn lại là…,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v) Trường hợp hợp thửa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Hợp với các thửa đất số… </w:t>
      </w:r>
      <w:r w:rsidRPr="003E2766">
        <w:rPr>
          <w:rFonts w:eastAsia="Times New Roman" w:cs="Times New Roman"/>
          <w:i/>
          <w:iCs/>
          <w:color w:val="333333"/>
          <w:sz w:val="26"/>
          <w:szCs w:val="26"/>
        </w:rPr>
        <w:t>(ghi số thứ tự các thửa đất cũ hợp thành thửa đất mới) </w:t>
      </w:r>
      <w:r w:rsidRPr="003E2766">
        <w:rPr>
          <w:rFonts w:eastAsia="Times New Roman" w:cs="Times New Roman"/>
          <w:color w:val="333333"/>
          <w:sz w:val="26"/>
          <w:szCs w:val="26"/>
        </w:rPr>
        <w:t>thành thửa đất số… </w:t>
      </w:r>
      <w:r w:rsidRPr="003E2766">
        <w:rPr>
          <w:rFonts w:eastAsia="Times New Roman" w:cs="Times New Roman"/>
          <w:i/>
          <w:iCs/>
          <w:color w:val="333333"/>
          <w:sz w:val="26"/>
          <w:szCs w:val="26"/>
        </w:rPr>
        <w:t>(ghi số thứ tự thửa đất mới hợp thành)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 Tại trang đăng ký của thửa đất mới thì thể hiện: “Hợp từ các thửa đất số… </w:t>
      </w:r>
      <w:r w:rsidRPr="003E2766">
        <w:rPr>
          <w:rFonts w:eastAsia="Times New Roman" w:cs="Times New Roman"/>
          <w:i/>
          <w:iCs/>
          <w:color w:val="333333"/>
          <w:sz w:val="26"/>
          <w:szCs w:val="26"/>
        </w:rPr>
        <w:t>(ghi số thứ tự các thửa đất cũ hợp thành thửa đất mới)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tách thửa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Tách thành các thửa đất số… </w:t>
      </w:r>
      <w:r w:rsidRPr="003E2766">
        <w:rPr>
          <w:rFonts w:eastAsia="Times New Roman" w:cs="Times New Roman"/>
          <w:i/>
          <w:iCs/>
          <w:color w:val="333333"/>
          <w:sz w:val="26"/>
          <w:szCs w:val="26"/>
        </w:rPr>
        <w:t>(ghi lần lượt số thứ tự thửa đất được tách ra từ thửa đất cũ),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 Tại trang đăng ký của thửa đất mới được tách thì thể hiện: “Tách từ thửa đất số… </w:t>
      </w:r>
      <w:r w:rsidRPr="003E2766">
        <w:rPr>
          <w:rFonts w:eastAsia="Times New Roman" w:cs="Times New Roman"/>
          <w:i/>
          <w:iCs/>
          <w:color w:val="333333"/>
          <w:sz w:val="26"/>
          <w:szCs w:val="26"/>
        </w:rPr>
        <w:t>(ghi số thửa đất trước khi tách ra để chuyển quyền) </w:t>
      </w:r>
      <w:r w:rsidRPr="003E2766">
        <w:rPr>
          <w:rFonts w:eastAsia="Times New Roman" w:cs="Times New Roman"/>
          <w:color w:val="333333"/>
          <w:sz w:val="26"/>
          <w:szCs w:val="26"/>
        </w:rPr>
        <w:t>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y) Trường hợp cấp đổi Giấy chứng nhận thì thể hiện: </w:t>
      </w:r>
      <w:r w:rsidRPr="003E2766">
        <w:rPr>
          <w:rFonts w:eastAsia="Times New Roman" w:cs="Times New Roman"/>
          <w:i/>
          <w:iCs/>
          <w:color w:val="333333"/>
          <w:sz w:val="26"/>
          <w:szCs w:val="26"/>
        </w:rPr>
        <w:t>“</w:t>
      </w:r>
      <w:r w:rsidRPr="003E2766">
        <w:rPr>
          <w:rFonts w:eastAsia="Times New Roman" w:cs="Times New Roman"/>
          <w:color w:val="333333"/>
          <w:sz w:val="26"/>
          <w:szCs w:val="26"/>
        </w:rPr>
        <w:t>Cấp đổi từ GCN cũ số… </w:t>
      </w:r>
      <w:r w:rsidRPr="003E2766">
        <w:rPr>
          <w:rFonts w:eastAsia="Times New Roman" w:cs="Times New Roman"/>
          <w:i/>
          <w:iCs/>
          <w:color w:val="333333"/>
          <w:sz w:val="26"/>
          <w:szCs w:val="26"/>
        </w:rPr>
        <w:t>(ghi số phát hành và số vào sổ của giấy chứng nhận cũ)</w:t>
      </w:r>
      <w:r w:rsidRPr="003E2766">
        <w:rPr>
          <w:rFonts w:eastAsia="Times New Roman" w:cs="Times New Roman"/>
          <w:color w:val="333333"/>
          <w:sz w:val="26"/>
          <w:szCs w:val="26"/>
        </w:rPr>
        <w:t>, số vào sổ…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z) Trường hợp cấp lại Giấy chứng nhận bị mất thì thể hiện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Khi người sử dụng khai báo mất Giấy chứng nhận thì thể hiện: “Khai báo mất Giấy chứng nhận ngày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Khi cấp lại Giấy chứng nhận bị mất thì thể hiện: “Cấp lại GCN từ GCN bị mất số… (</w:t>
      </w:r>
      <w:r w:rsidRPr="003E2766">
        <w:rPr>
          <w:rFonts w:eastAsia="Times New Roman" w:cs="Times New Roman"/>
          <w:i/>
          <w:iCs/>
          <w:color w:val="333333"/>
          <w:sz w:val="26"/>
          <w:szCs w:val="26"/>
        </w:rPr>
        <w:t>ghi số phát hành và số vào sổ của giấy chứng nhận cũ</w:t>
      </w:r>
      <w:r w:rsidRPr="003E2766">
        <w:rPr>
          <w:rFonts w:eastAsia="Times New Roman" w:cs="Times New Roman"/>
          <w:color w:val="333333"/>
          <w:sz w:val="26"/>
          <w:szCs w:val="26"/>
        </w:rPr>
        <w:t>), số vào sổ…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w) Trường hợp đo đạc lại cho riêng thửa đất mà có thay đổi số thửa, diện tích thửa đất thì thể hiện: </w:t>
      </w:r>
      <w:r w:rsidRPr="003E2766">
        <w:rPr>
          <w:rFonts w:eastAsia="Times New Roman" w:cs="Times New Roman"/>
          <w:i/>
          <w:iCs/>
          <w:color w:val="333333"/>
          <w:sz w:val="26"/>
          <w:szCs w:val="26"/>
        </w:rPr>
        <w:t>“… (ghi loại thông tin có thay đổi) </w:t>
      </w:r>
      <w:r w:rsidRPr="003E2766">
        <w:rPr>
          <w:rFonts w:eastAsia="Times New Roman" w:cs="Times New Roman"/>
          <w:color w:val="333333"/>
          <w:sz w:val="26"/>
          <w:szCs w:val="26"/>
        </w:rPr>
        <w:t>thay đổi từ… (</w:t>
      </w:r>
      <w:r w:rsidRPr="003E2766">
        <w:rPr>
          <w:rFonts w:eastAsia="Times New Roman" w:cs="Times New Roman"/>
          <w:i/>
          <w:iCs/>
          <w:color w:val="333333"/>
          <w:sz w:val="26"/>
          <w:szCs w:val="26"/>
        </w:rPr>
        <w:t>ghi thông tin trước khi thay đổi</w:t>
      </w:r>
      <w:r w:rsidRPr="003E2766">
        <w:rPr>
          <w:rFonts w:eastAsia="Times New Roman" w:cs="Times New Roman"/>
          <w:color w:val="333333"/>
          <w:sz w:val="26"/>
          <w:szCs w:val="26"/>
        </w:rPr>
        <w:t>) thành… (</w:t>
      </w:r>
      <w:r w:rsidRPr="003E2766">
        <w:rPr>
          <w:rFonts w:eastAsia="Times New Roman" w:cs="Times New Roman"/>
          <w:i/>
          <w:iCs/>
          <w:color w:val="333333"/>
          <w:sz w:val="26"/>
          <w:szCs w:val="26"/>
        </w:rPr>
        <w:t>thể hiện lần lượt các thông tin có thay đổi</w:t>
      </w:r>
      <w:r w:rsidRPr="003E2766">
        <w:rPr>
          <w:rFonts w:eastAsia="Times New Roman" w:cs="Times New Roman"/>
          <w:color w:val="333333"/>
          <w:sz w:val="26"/>
          <w:szCs w:val="26"/>
        </w:rPr>
        <w:t>) do đo đạc lại ngày… theo hồ sơ số… (</w:t>
      </w:r>
      <w:r w:rsidRPr="003E2766">
        <w:rPr>
          <w:rFonts w:eastAsia="Times New Roman" w:cs="Times New Roman"/>
          <w:i/>
          <w:iCs/>
          <w:color w:val="333333"/>
          <w:sz w:val="26"/>
          <w:szCs w:val="26"/>
        </w:rPr>
        <w:t>ghi mã hồ sơ thủ tục đăng ký</w:t>
      </w:r>
      <w:r w:rsidRPr="003E2766">
        <w:rPr>
          <w:rFonts w:eastAsia="Times New Roman" w:cs="Times New Roman"/>
          <w:color w:val="333333"/>
          <w:sz w:val="26"/>
          <w:szCs w:val="26"/>
        </w:rPr>
        <w:t>)</w:t>
      </w:r>
      <w:r w:rsidRPr="003E2766">
        <w:rPr>
          <w:rFonts w:eastAsia="Times New Roman" w:cs="Times New Roman"/>
          <w:i/>
          <w:iCs/>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Ví dụ: Trường hợp đo đạc mà có thay đổi số thửa 30 thành số 115, diện tích thửa đất thay đổi từ 600m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thành 650m</w:t>
      </w:r>
      <w:r w:rsidRPr="003E2766">
        <w:rPr>
          <w:rFonts w:eastAsia="Times New Roman" w:cs="Times New Roman"/>
          <w:color w:val="333333"/>
          <w:sz w:val="26"/>
          <w:szCs w:val="26"/>
          <w:vertAlign w:val="superscript"/>
        </w:rPr>
        <w:t>2 </w:t>
      </w:r>
      <w:r w:rsidRPr="003E2766">
        <w:rPr>
          <w:rFonts w:eastAsia="Times New Roman" w:cs="Times New Roman"/>
          <w:color w:val="333333"/>
          <w:sz w:val="26"/>
          <w:szCs w:val="26"/>
        </w:rPr>
        <w:t>thì ghi: </w:t>
      </w:r>
      <w:r w:rsidRPr="003E2766">
        <w:rPr>
          <w:rFonts w:eastAsia="Times New Roman" w:cs="Times New Roman"/>
          <w:i/>
          <w:iCs/>
          <w:color w:val="333333"/>
          <w:sz w:val="26"/>
          <w:szCs w:val="26"/>
        </w:rPr>
        <w:t>“Số thửa đất thay đổi từ số 30 thành số 115; diện tích thay đổi từ 600m</w:t>
      </w:r>
      <w:r w:rsidRPr="003E2766">
        <w:rPr>
          <w:rFonts w:eastAsia="Times New Roman" w:cs="Times New Roman"/>
          <w:i/>
          <w:iCs/>
          <w:color w:val="333333"/>
          <w:sz w:val="26"/>
          <w:szCs w:val="26"/>
          <w:vertAlign w:val="superscript"/>
        </w:rPr>
        <w:t>2 </w:t>
      </w:r>
      <w:r w:rsidRPr="003E2766">
        <w:rPr>
          <w:rFonts w:eastAsia="Times New Roman" w:cs="Times New Roman"/>
          <w:i/>
          <w:iCs/>
          <w:color w:val="333333"/>
          <w:sz w:val="26"/>
          <w:szCs w:val="26"/>
        </w:rPr>
        <w:t>thành 650m</w:t>
      </w:r>
      <w:r w:rsidRPr="003E2766">
        <w:rPr>
          <w:rFonts w:eastAsia="Times New Roman" w:cs="Times New Roman"/>
          <w:i/>
          <w:iCs/>
          <w:color w:val="333333"/>
          <w:sz w:val="26"/>
          <w:szCs w:val="26"/>
          <w:vertAlign w:val="superscript"/>
        </w:rPr>
        <w:t>2 </w:t>
      </w:r>
      <w:r w:rsidRPr="003E2766">
        <w:rPr>
          <w:rFonts w:eastAsia="Times New Roman" w:cs="Times New Roman"/>
          <w:i/>
          <w:iCs/>
          <w:color w:val="333333"/>
          <w:sz w:val="26"/>
          <w:szCs w:val="26"/>
        </w:rPr>
        <w:t>do đo đạc lại ngày 15 tháng 10 năm 2013”</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thay đổi tên đơn vị hành chính, điều chỉnh địa giới hành chính theo quyết định của cơ quan nhà nước có thẩm quyền thì thể hiện:</w:t>
      </w:r>
      <w:r w:rsidRPr="003E2766">
        <w:rPr>
          <w:rFonts w:eastAsia="Times New Roman" w:cs="Times New Roman"/>
          <w:i/>
          <w:iCs/>
          <w:color w:val="333333"/>
          <w:sz w:val="26"/>
          <w:szCs w:val="26"/>
        </w:rPr>
        <w:t>“</w:t>
      </w:r>
      <w:r w:rsidRPr="003E2766">
        <w:rPr>
          <w:rFonts w:eastAsia="Times New Roman" w:cs="Times New Roman"/>
          <w:color w:val="333333"/>
          <w:sz w:val="26"/>
          <w:szCs w:val="26"/>
        </w:rPr>
        <w:t>Đổi tên… (</w:t>
      </w:r>
      <w:r w:rsidRPr="003E2766">
        <w:rPr>
          <w:rFonts w:eastAsia="Times New Roman" w:cs="Times New Roman"/>
          <w:i/>
          <w:iCs/>
          <w:color w:val="333333"/>
          <w:sz w:val="26"/>
          <w:szCs w:val="26"/>
        </w:rPr>
        <w:t>ghi tên đơn vị hành chính trước thay đổi</w:t>
      </w:r>
      <w:r w:rsidRPr="003E2766">
        <w:rPr>
          <w:rFonts w:eastAsia="Times New Roman" w:cs="Times New Roman"/>
          <w:color w:val="333333"/>
          <w:sz w:val="26"/>
          <w:szCs w:val="26"/>
        </w:rPr>
        <w:t>) thành... </w:t>
      </w:r>
      <w:r w:rsidRPr="003E2766">
        <w:rPr>
          <w:rFonts w:eastAsia="Times New Roman" w:cs="Times New Roman"/>
          <w:i/>
          <w:iCs/>
          <w:color w:val="333333"/>
          <w:sz w:val="26"/>
          <w:szCs w:val="26"/>
        </w:rPr>
        <w:t>(ghi tên mới của đơn vị hành chính)”</w:t>
      </w:r>
      <w:r w:rsidRPr="003E2766">
        <w:rPr>
          <w:rFonts w:eastAsia="Times New Roman" w:cs="Times New Roman"/>
          <w:color w:val="333333"/>
          <w:sz w:val="26"/>
          <w:szCs w:val="26"/>
        </w:rPr>
        <w: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Ví dụ: Trường hợp thay đổi tên đơn vị hành chính huyện Từ Liêm thành quận Bắc Từ Liêm thì ghi: </w:t>
      </w:r>
      <w:r w:rsidRPr="003E2766">
        <w:rPr>
          <w:rFonts w:eastAsia="Times New Roman" w:cs="Times New Roman"/>
          <w:i/>
          <w:iCs/>
          <w:color w:val="333333"/>
          <w:sz w:val="26"/>
          <w:szCs w:val="26"/>
        </w:rPr>
        <w:t>“Tên huyện thay đổi từ huyện Từ Liêm thành quận Bắc Từ Liêm”.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Dữ liệu mã hồ sơ thủ tục đăng ký là mã để tra cứu hồ sơ thủ tục đăng ký biến động, thể hiện bằng 03 bộ mã số đặt liên tiếp nhau có dấu “chấm” ngăn cách dưới dạng (ST.MB.TB), trong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ST là số thứ tự của hồ sơ thủ tục đăng ký theo quy định tại Điểm b Khoản 2 Điều 30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MB là mã của loại hình biến động được thể hiện bằng ký hiệu theo quy định tại Phụ lục số 02 ban hành kèm theo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TB là số thứ tự đăng ký biến động của mỗi hồ sơ thủ tục đăng ký đã lập theo quy định tại Khoản 2 Điều 23, được thể hiện bằng 03 chữ số, bắt đầu từ số 001.</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4" w:name="chuong_4"/>
      <w:r w:rsidRPr="003E2766">
        <w:rPr>
          <w:rFonts w:eastAsia="Times New Roman" w:cs="Times New Roman"/>
          <w:b/>
          <w:bCs/>
          <w:color w:val="000000"/>
          <w:sz w:val="26"/>
          <w:szCs w:val="26"/>
        </w:rPr>
        <w:t>Chương IV</w:t>
      </w:r>
      <w:bookmarkEnd w:id="34"/>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35" w:name="chuong_4_name"/>
      <w:r w:rsidRPr="003E2766">
        <w:rPr>
          <w:rFonts w:eastAsia="Times New Roman" w:cs="Times New Roman"/>
          <w:b/>
          <w:bCs/>
          <w:color w:val="000000"/>
          <w:sz w:val="26"/>
          <w:szCs w:val="26"/>
        </w:rPr>
        <w:t>LẬP HỒ SƠ ĐỊA CHÍNH</w:t>
      </w:r>
      <w:bookmarkEnd w:id="35"/>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6" w:name="dieu_20"/>
      <w:r w:rsidRPr="003E2766">
        <w:rPr>
          <w:rFonts w:eastAsia="Times New Roman" w:cs="Times New Roman"/>
          <w:b/>
          <w:bCs/>
          <w:color w:val="000000"/>
          <w:sz w:val="26"/>
          <w:szCs w:val="26"/>
        </w:rPr>
        <w:t>Điều 20. Lập bản đồ địa chính và sổ mục kê đất đai</w:t>
      </w:r>
      <w:bookmarkEnd w:id="36"/>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Bản đồ địa chính là thành phần của hồ sơ địa chính; thể hiện vị trí, ranh giới, diện tích các thửa đất và các đối tượng chiếm đất không tạo thành thửa đất; được lập để đăng ký đất đai, cấp Giấy chứng nhận và các nội dung khác của quản lý nhà nước về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Sổ mục kê đất đai là sản phẩm của việc điều tra, đo đạc địa chính, để tổng hợp các thông tin thuộc tính của thửa đất và các đối tượng chiếm đất không tạo thành thửa đất gồm: Số hiệu tờ bản đồ, số hiệu thửa đất, diện tích, loại đất, tên người sử dụng đất và người được giao quản lý đất để phục vụ yêu cầu quản lý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Bản đồ địa chính, sổ mục kê đất đai được lập dưới dạng số và được lưu giữ trong cơ sở dữ liệu địa chính để sử dụng cho quản lý đất đai ở các cấp; được in ra giấy để sử dụng ở những nơi chưa hoàn thành việc xây dựng cơ sở dữ liệu địa chính hoặc chưa có điều kiện để khai thác sử dụng bản đồ địa chính, sổ mục kê đất đai dạng số.</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Việc đo đạc lập, chỉnh lý bản đồ địa chính, sổ mục kê đất đai được thực hiện theo quy định về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Trường hợp chưa đo đạc lập bản đồ địa chính thì được sử dụng các loại tài liệu đo đạc khác để thực hiện đăng ký đất đai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Nơi có bản đồ giải thửa thì phải kiểm tra, đo đạc chỉnh lý biến động ranh giới thửa đất, loại đất cho phù hợp hiện trạng sử dụng và quy định về loại đất, loại đối tượng sử dụng đất theo Thông tư này để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Nơi có bản đồ quy hoạch chi tiết xây dựng đô thị, quy hoạch xây dựng điểm dân cư nông thôn thì phải kiểm tra, chỉnh lý cho phù hợp hiện trạng sử dụng đất và biên tập lại nội dung theo quy định về bản đồ địa chính để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Trường hợp không có bản đồ giải thửa hoặc bản đồ quy hoạch xây dựng chi tiết thì thực hiện trích đo địa chính để sử dụng theo quy định về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7" w:name="dieu_21"/>
      <w:r w:rsidRPr="003E2766">
        <w:rPr>
          <w:rFonts w:eastAsia="Times New Roman" w:cs="Times New Roman"/>
          <w:b/>
          <w:bCs/>
          <w:color w:val="000000"/>
          <w:sz w:val="26"/>
          <w:szCs w:val="26"/>
        </w:rPr>
        <w:t>Điều 21. Lập Sổ địa chính</w:t>
      </w:r>
      <w:bookmarkEnd w:id="37"/>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Sổ địa chính được lập để ghi nhận kết quả đăng ký, làm cơ sở để xác định tình trạng pháp lý và giám sát, bảo hộ các quyền và nghĩa vụ của người sử dụng đất, chủ sở hữu tài sản gắn liền với đất, người được Nhà nước giao quản lý đất theo quy định của pháp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Nội dung sổ địa chính bao gồm các dữ liệu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Dữ liệu về số hiệu, địa chỉ, diện tích của thửa đất hoặc đối tượng chiếm đất không tạo thành thửa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Dữ liệu về người sử dụng đất, người được Nhà nước giao quản lý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Dữ liệu về quyền sử dụng đất, quyền quản lý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Dữ liệu về tài sản gắn liền với đất (gồm cả dữ liệu về chủ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 Dữ liệu tình trạng pháp lý về quyền sử dụng đất, quyền sở hữu tài sản gắn liền với đất, quyền quản lý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e) Dữ liệu về sự thay đổi trong quá trình sử dụng đất, sở hữu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Sổ địa chính được lập ở dạng số, được Thủ trưởng cơ quan đăng ký đất đai ký duyệt bằng chữ ký điện tử theo quy định và được lưu giữ trong cơ sở dữ liệu địa chính theo Mẫu số 01/ĐK ban hành kèm theo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4</w:t>
      </w:r>
      <w:hyperlink r:id="rId61" w:anchor="_ftn26" w:history="1">
        <w:r w:rsidRPr="003E2766">
          <w:rPr>
            <w:rFonts w:eastAsia="Times New Roman" w:cs="Times New Roman"/>
            <w:i/>
            <w:iCs/>
            <w:color w:val="000000"/>
            <w:sz w:val="26"/>
            <w:szCs w:val="26"/>
          </w:rPr>
          <w:t>26</w:t>
        </w:r>
      </w:hyperlink>
      <w:r w:rsidRPr="003E2766">
        <w:rPr>
          <w:rFonts w:eastAsia="Times New Roman" w:cs="Times New Roman"/>
          <w:i/>
          <w:iCs/>
          <w:color w:val="333333"/>
          <w:sz w:val="26"/>
          <w:szCs w:val="26"/>
        </w:rPr>
        <w:t>. Đối với địa phương chưa xây dựng cơ sở dữ liệu địa chính, chưa có điều kiện lập Sổ địa chính (điện tử) theo quy định tại Thông tư này thì thực hiện theo quy định sau đây: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a) Đối với địa phương đã lập Sổ địa chính dạng giấy theo quy định tại Thông tư số </w:t>
      </w:r>
      <w:hyperlink r:id="rId62" w:tgtFrame="_blank" w:tooltip="Thông tư 09/2007/TT-BTNMT" w:history="1">
        <w:r w:rsidRPr="003E2766">
          <w:rPr>
            <w:rFonts w:eastAsia="Times New Roman" w:cs="Times New Roman"/>
            <w:i/>
            <w:iCs/>
            <w:color w:val="0492DB"/>
            <w:sz w:val="26"/>
            <w:szCs w:val="26"/>
          </w:rPr>
          <w:t>09/2007/TT-BTNMT</w:t>
        </w:r>
      </w:hyperlink>
      <w:r w:rsidRPr="003E2766">
        <w:rPr>
          <w:rFonts w:eastAsia="Times New Roman" w:cs="Times New Roman"/>
          <w:i/>
          <w:iCs/>
          <w:color w:val="333333"/>
          <w:sz w:val="26"/>
          <w:szCs w:val="26"/>
        </w:rPr>
        <w:t> ngày 02 tháng 8 năm 2007 của Bộ trưởng Bộ Tài nguyên và Môi trường hướng dẫn việc lập, chỉnh lý, quản lý hồ sơ địa chính thì tiếp tục cập nhật vào Sổ địa chính dạng giấy đang sử dụng; nội dung thông tin ghi vào sổ theo hướng dẫn sửa đổi, bổ sung tại Phụ lục số 03 ban hành kèm theo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 Đối với địa phương chưa lập Sổ địa chính dạng giấy theo quy định tại Thông tư số </w:t>
      </w:r>
      <w:hyperlink r:id="rId63" w:tgtFrame="_blank" w:tooltip="Thông tư 09/2007/TT-BTNMT" w:history="1">
        <w:r w:rsidRPr="003E2766">
          <w:rPr>
            <w:rFonts w:eastAsia="Times New Roman" w:cs="Times New Roman"/>
            <w:i/>
            <w:iCs/>
            <w:color w:val="0492DB"/>
            <w:sz w:val="26"/>
            <w:szCs w:val="26"/>
          </w:rPr>
          <w:t>09/2007/TT-BTNMT</w:t>
        </w:r>
      </w:hyperlink>
      <w:r w:rsidRPr="003E2766">
        <w:rPr>
          <w:rFonts w:eastAsia="Times New Roman" w:cs="Times New Roman"/>
          <w:i/>
          <w:iCs/>
          <w:color w:val="333333"/>
          <w:sz w:val="26"/>
          <w:szCs w:val="26"/>
        </w:rPr>
        <w:t> ngày 02 tháng 8 năm 2007 của Bộ trưởng Bộ Tài nguyên và Môi trường hướng dẫn việc lập, chỉnh lý, quản lý hồ sơ địa chính thì Văn phòng đăng ký đất đai có trách nhiệm in trang Sổ địa chính (điện tử) chưa ký số ra dạng giấy để thực hiện ký, đóng dấu của Văn phòng đăng ký đất đai, Chi nhánh Văn phòng đăng ký đất đai phục vụ cho công tác quản lý thường xuyên.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8" w:name="dieu_22"/>
      <w:r w:rsidRPr="003E2766">
        <w:rPr>
          <w:rFonts w:eastAsia="Times New Roman" w:cs="Times New Roman"/>
          <w:b/>
          <w:bCs/>
          <w:color w:val="000000"/>
          <w:sz w:val="26"/>
          <w:szCs w:val="26"/>
        </w:rPr>
        <w:t>Điều 22. Bản lưu Giấy chứng nhận</w:t>
      </w:r>
      <w:bookmarkEnd w:id="38"/>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Bản lưu Giấy chứng nhận dạng số được quét từ bản gốc Giấy chứng nhận trước khi trao cho người sử dụng đất để lưu trong cơ sở dữ liệu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Địa phương chưa xây dựng cơ sở dữ liệu địa chính thì lập hệ thống bản lưu Giấy chứng nhận ở dạng giấy,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Giấy chứng nhận quyền sử dụng đất (bản màu trắng) được cơ quan có thẩm quyền ký để lưu theo quy định tại Quyết định số </w:t>
      </w:r>
      <w:hyperlink r:id="rId64" w:tgtFrame="_blank" w:tooltip="Quyết định 24/2004/QĐ-BTNMT" w:history="1">
        <w:r w:rsidRPr="003E2766">
          <w:rPr>
            <w:rFonts w:eastAsia="Times New Roman" w:cs="Times New Roman"/>
            <w:color w:val="0492DB"/>
            <w:sz w:val="26"/>
            <w:szCs w:val="26"/>
          </w:rPr>
          <w:t>24/2004/QĐ-BTNMT</w:t>
        </w:r>
      </w:hyperlink>
      <w:r w:rsidRPr="003E2766">
        <w:rPr>
          <w:rFonts w:eastAsia="Times New Roman" w:cs="Times New Roman"/>
          <w:color w:val="333333"/>
          <w:sz w:val="26"/>
          <w:szCs w:val="26"/>
        </w:rPr>
        <w:t> ngày 01 tháng 11 năm 2004 và Quyết định số </w:t>
      </w:r>
      <w:hyperlink r:id="rId65" w:tgtFrame="_blank" w:tooltip="Quyết định 08/2006/QĐ-BTNMT" w:history="1">
        <w:r w:rsidRPr="003E2766">
          <w:rPr>
            <w:rFonts w:eastAsia="Times New Roman" w:cs="Times New Roman"/>
            <w:color w:val="0492DB"/>
            <w:sz w:val="26"/>
            <w:szCs w:val="26"/>
          </w:rPr>
          <w:t>08/2006/QĐ-BTNMT</w:t>
        </w:r>
      </w:hyperlink>
      <w:r w:rsidRPr="003E2766">
        <w:rPr>
          <w:rFonts w:eastAsia="Times New Roman" w:cs="Times New Roman"/>
          <w:color w:val="333333"/>
          <w:sz w:val="26"/>
          <w:szCs w:val="26"/>
        </w:rPr>
        <w:t> ngày 21 tháng 7 năm 2006 của Bộ trưởng Bộ Tài nguyên và Môi trường ban hành quy định về Giấy chứng nhận quyền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Giấy chứng nhận quyền sở hữu nhà ở và quyền sử dụng đất ở (bản màu xanh) được cơ quan có thẩm quyền ký để lưu theo quy định tại Nghị định số 60/CP ngày 05 tháng 7 năm 1994 của Chính phủ về quyền sở hữu nhà ở và quyền sử dụng đất ở tại đô thị;</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Giấy chứng nhận quyền sử dụng đất, quyền sở hữu nhà ở và tài sản khác gắn liền với đất được sao để lưu theo quy định tại Thông tư số </w:t>
      </w:r>
      <w:hyperlink r:id="rId66" w:tgtFrame="_blank" w:tooltip="Thông tư 17/2009/TT-BTNMT" w:history="1">
        <w:r w:rsidRPr="003E2766">
          <w:rPr>
            <w:rFonts w:eastAsia="Times New Roman" w:cs="Times New Roman"/>
            <w:color w:val="0492DB"/>
            <w:sz w:val="26"/>
            <w:szCs w:val="26"/>
          </w:rPr>
          <w:t>17/2009/TT-BTNMT</w:t>
        </w:r>
      </w:hyperlink>
      <w:r w:rsidRPr="003E2766">
        <w:rPr>
          <w:rFonts w:eastAsia="Times New Roman" w:cs="Times New Roman"/>
          <w:color w:val="333333"/>
          <w:sz w:val="26"/>
          <w:szCs w:val="26"/>
        </w:rPr>
        <w:t> và Thông tư số </w:t>
      </w:r>
      <w:hyperlink r:id="rId67" w:tgtFrame="_blank" w:tooltip="Thông tư 23/2014/TT-BTNMT" w:history="1">
        <w:r w:rsidRPr="003E2766">
          <w:rPr>
            <w:rFonts w:eastAsia="Times New Roman" w:cs="Times New Roman"/>
            <w:color w:val="0492DB"/>
            <w:sz w:val="26"/>
            <w:szCs w:val="26"/>
          </w:rPr>
          <w:t>23/2014/TT-BTNMT</w:t>
        </w:r>
      </w:hyperlink>
      <w:r w:rsidRPr="003E2766">
        <w:rPr>
          <w:rFonts w:eastAsia="Times New Roman" w:cs="Times New Roman"/>
          <w:color w:val="333333"/>
          <w:sz w:val="26"/>
          <w:szCs w:val="26"/>
        </w:rPr>
        <w:t> ngày 19 tháng 5 năm 2014 của Bộ trưởng Bộ Tài nguyên và Môi trường quy định về Giấy chứng nhận quyền sử dụng đất, quyền sở hữu nhà ở và tài sản khác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Giấy chứng nhận quyền sử dụng đất, Giấy chứng nhận quyền sở hữu nhà ở và quyền sử dụng đất ở, Giấy chứng nhận quyền sở hữu nhà ở, Giấy chứng nhận quyền sở hữu công trình xây dựng do người sử dụng đất nộp khi thực hiện thủ tục đăng ký biến động được sao theo hình thức sao y bản chính, đóng dấu của cơ quan đăng ký đất đai tại trang 1 của bản sao Giấy chứng nhận để lưu.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Khi xây dựng cơ sở dữ liệu địa chính mà chưa quét bản gốc Giấy chứng nhận thì quét bản lưu Giấy chứng nhận quy định tại Khoản 2 Điều này; khi thực hiện đăng ký biến động thì quét bản gốc Giấy chứng nhận để thay thế.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39" w:name="dieu_23"/>
      <w:r w:rsidRPr="003E2766">
        <w:rPr>
          <w:rFonts w:eastAsia="Times New Roman" w:cs="Times New Roman"/>
          <w:b/>
          <w:bCs/>
          <w:color w:val="000000"/>
          <w:sz w:val="26"/>
          <w:szCs w:val="26"/>
        </w:rPr>
        <w:t>Điều 23. Hồ sơ thủ tục đăng ký đất đai, tài sản gắn liền với đất</w:t>
      </w:r>
      <w:bookmarkEnd w:id="39"/>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thủ tục đăng ký được tập hợp để lưu trữ và tra cứu khi cần thiết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Các giấy tờ do người sử dụng đất, chủ sở hữu tài sản gắn liền với đất nộp khi đăng ký lần đầu và đăng ký biến động;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Các giấy tờ do các cơ quan có thẩm quyền lập trong quá trình thực hiện các công việc của thủ tục: Kiểm tra hồ sơ; công khai hồ sơ và thẩm tra, xác minh theo ý kiến phản ánh đối với nội dung công khai (đối với trường hợp đăng ký lần đầu); xác định và thu nghĩa vụ tài chính liên quan đến đăng ký lần đầu và đăng ký biến động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Hồ sơ quy định tại Khoản 1 Điều này ở dạng giấy được tập hợp thành hồ sơ thủ tục đăng ký cho từng thửa đất (kể cả hồ sơ đăng ký tài sản gắn liền với đất của chủ sở hữu không đồng thời là người sử dụng đất), từng căn hộ chung cư.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lần đầu mà người sử dụng đất đề nghị cấp chung một Giấy chứng nhận cho nhiều thửa đất theo quy định thì lập một hồ sơ thủ tục đăng ký chung cho các thửa đất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chung cho nhiều thửa đất mà không cấp Giấy chứng nhận thì lập một hồ sơ thủ tục đăng ký chung cho các thửa đất đó.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thực hiện thủ tục đăng ký biến động mà chia tách thửa để tạo thành nhiều thửa đất mới thì lập riêng hồ sơ thủ tục đăng ký cho từng thửa đất mới tách.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đăng ký hợp thửa đất thì lập hồ sơ thủ tục đăng ký cho thửa đất mới hợp trên cơ sở hợp nhất các hồ sơ thủ tục đăng ký của các thửa đất trước khi hợp thửa.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Địa phương đã triển khai thực hiện đăng ký điện tử thì hồ sơ thủ tục đăng ký quy định tại Khoản 1 Điều này được lập dưới dạng số và lưu trong cơ sở dữ liệu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Địa phương đã xây dựng cơ sở dữ liệu đất đai nhưng chưa thực hiện việc tiếp nhận hồ sơ đăng ký dạng số thì các giấy tờ quy định tại Điểm b Khoản 1 Điều này được lập dưới dạng số và lưu trong cơ sở dữ liệu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Địa phương xây dựng cơ sở dữ liệu đất đai trên cơ sở số hóa hồ sơ địa chính dạng giấy thì thực hiện quét, lưu trong cơ sở dữ liệu địa chính đối với các giấy tờ sau đây: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Giấy tờ pháp lý về nguồn gốc và sự thay đổi quyền sử dụng đất, quyền sở hữu tài sản gắn liền với đất quy định tại Khoản 2 Điều 18 của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Trích lục bản đồ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Chứng từ thực hiện nghĩa vụ tài chính và các giấy tờ của cơ quan có thẩm quyền về việc miễn, giảm nghĩa vụ tài chính về đất đai,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0" w:name="dieu_24"/>
      <w:r w:rsidRPr="003E2766">
        <w:rPr>
          <w:rFonts w:eastAsia="Times New Roman" w:cs="Times New Roman"/>
          <w:b/>
          <w:bCs/>
          <w:color w:val="000000"/>
          <w:sz w:val="26"/>
          <w:szCs w:val="26"/>
        </w:rPr>
        <w:t>Điều 24. Lộ trình xây dựng, chuyển đổi hồ sơ địa chính sang dạng số</w:t>
      </w:r>
      <w:bookmarkEnd w:id="40"/>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Đối với địa phương đã xây dựng cơ sở dữ liệu địa chính thì hoàn thiện hồ sơ địa chính dạng số theo quy định tại Thông tư này xong trước năm 2016.</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Lộ trình chuyển đổi hồ sơ địa chính dạng giấy sang hồ sơ địa chính dạng số thực hiện theo quy định về lộ trình xây dựng cơ sở dữ liệu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1" w:name="chuong_5"/>
      <w:r w:rsidRPr="003E2766">
        <w:rPr>
          <w:rFonts w:eastAsia="Times New Roman" w:cs="Times New Roman"/>
          <w:b/>
          <w:bCs/>
          <w:color w:val="000000"/>
          <w:sz w:val="26"/>
          <w:szCs w:val="26"/>
        </w:rPr>
        <w:t>Chương V</w:t>
      </w:r>
      <w:bookmarkEnd w:id="41"/>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42" w:name="chuong_5_name"/>
      <w:r w:rsidRPr="003E2766">
        <w:rPr>
          <w:rFonts w:eastAsia="Times New Roman" w:cs="Times New Roman"/>
          <w:b/>
          <w:bCs/>
          <w:color w:val="000000"/>
          <w:sz w:val="26"/>
          <w:szCs w:val="26"/>
        </w:rPr>
        <w:t>CẬP NHẬT, CHỈNH LÝ HỒ SƠ ĐỊA CHÍNH</w:t>
      </w:r>
      <w:bookmarkEnd w:id="42"/>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3" w:name="dieu_25"/>
      <w:r w:rsidRPr="003E2766">
        <w:rPr>
          <w:rFonts w:eastAsia="Times New Roman" w:cs="Times New Roman"/>
          <w:b/>
          <w:bCs/>
          <w:color w:val="000000"/>
          <w:sz w:val="26"/>
          <w:szCs w:val="26"/>
        </w:rPr>
        <w:t>Điều 25. Tài liệu hồ sơ địa chính phải cập nhật, chỉnh lý biến động và căn cứ cập nhật, chỉnh lý</w:t>
      </w:r>
      <w:bookmarkEnd w:id="43"/>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Các tài liệu hồ sơ địa chính phải cập nhật, chỉnh lý biến động và căn cứ cập nhật, chỉnh lý trong các trường hợp biến động được thực hiện theo quy định như sau:</w:t>
      </w:r>
    </w:p>
    <w:tbl>
      <w:tblPr>
        <w:tblW w:w="5000" w:type="pct"/>
        <w:shd w:val="clear" w:color="auto" w:fill="FFFFFF"/>
        <w:tblCellMar>
          <w:left w:w="0" w:type="dxa"/>
          <w:right w:w="0" w:type="dxa"/>
        </w:tblCellMar>
        <w:tblLook w:val="04A0" w:firstRow="1" w:lastRow="0" w:firstColumn="1" w:lastColumn="0" w:noHBand="0" w:noVBand="1"/>
      </w:tblPr>
      <w:tblGrid>
        <w:gridCol w:w="606"/>
        <w:gridCol w:w="2527"/>
        <w:gridCol w:w="2020"/>
        <w:gridCol w:w="4749"/>
      </w:tblGrid>
      <w:tr w:rsidR="00DB543E" w:rsidRPr="003E2766" w:rsidTr="00DB543E">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lastRenderedPageBreak/>
              <w:t>STT</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Trường hợp cập nhật, chỉnh lý</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Tài liệu phải cập nhật, chỉnh lý</w:t>
            </w:r>
          </w:p>
        </w:tc>
        <w:tc>
          <w:tcPr>
            <w:tcW w:w="2350" w:type="pct"/>
            <w:tcBorders>
              <w:top w:val="single" w:sz="8" w:space="0" w:color="auto"/>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Căn cứ để cập nhật, chỉnh lý</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1</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Đăng ký quyền sử dụng đất, quyền sở hữu tài sản gắn liền với đất lần đầu</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đất đai lần đầu đã được kiểm tra thẩm định ở các cấp;</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cấp;</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giao đất, cho thuê đất; đấu giá quyền sử dụng đất.</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2</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Đăng ký đất đai được Nhà nước giao quản lý</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đất đai lần đầu đã được kiểm tra thẩm định ở các cấp;</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giao đất để quản lý</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3</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Đăng ký biến động trừ trường hợp quy định tại các Điểm 4, 5, 6 và 9 của Bảng này</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cấp hoặc xác nhận thay đổi;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biến động đã được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4</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Đăng ký cho thuê, cho thuê lại quyền sử dụng đất, quyền sở hữu tài sản gắn liền với đất</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cho thuê, cho thuê lại đã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5</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Xác lập hoặc thay đổi, chấm dứt quyền sử dụng hạn chế thửa đất liền kề</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về việc xác lập hoặc thay đổi, chấm dứt quyền sử dụng hạn chế thửa đất liền kề;</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xác nhận việc xác lập hoặc thay đổi, chấm dứt quyền sử dụng hạn chế thửa đất liền kề</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6</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Đăng ký thế chấp, xóa đăng ký thế chấp, đăng ký thay đổi nội dung thế chấp quyền sử dụng đất, quyền sở hữu tài sản gắn liền với đất</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xác nhận đăng ký thế chấp, xóa đăng ký thế chấp, đăng ký thay đổi nội dung thế chấp;</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thế chấp, xóa đăng ký thế chấp, đăng ký thay đổi nội dung thế chấp đã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7</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Cấp lại, cấp đổi Giấy chứng nhận (trừ trường hợp quy định tại Điểm 8 của Bảng này)</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cấp lại;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cấp lại Giấy chứng nhận bị mất đã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8</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cấp đổi Giấy chứng nhận do đo đạc lại, dồn điền đổi thửa</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cấp đổi;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cấp đổi Giấy chứng nhận bị mất đã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lastRenderedPageBreak/>
              <w:t>9</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Nhà nước thu hồi đất</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thu hồi hoặc đã chỉnh lý diện tích thu hồi;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thu hồi đất</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10</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Đính chính nội dung Giấy chứng nhận</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được đính chính;</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Biên bản kiểm tra xác định nội dung sai sót trên Giấy chứng nhận đã cấp</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11</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Thu hồi Giấy chứng nhận đã cấp (trừ trường hợp Nhà nước thu hồi đất)</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Giấy chứng nhận đã cấp (nếu có);</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Quyết định thu hồi Giấy chứng nhận đã cấp, quyết định hủy Giấy chứng nhận đã cấp;</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thực hiện thủ tục thu hồi Giấy chứng nhận đã kiểm tra đủ điều kiện quy định</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12</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Thay đổi mục đích sử dụng đất hiện trạng mà chưa đăng ký biến động theo quy định</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thanh tra, kiểm tra sử dụng đất hàng năm;</w:t>
            </w:r>
          </w:p>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Tài liệu điều tra, kiểm kê đất đai đã được nghiệm thu công nhận</w:t>
            </w:r>
          </w:p>
        </w:tc>
      </w:tr>
      <w:tr w:rsidR="00DB543E" w:rsidRPr="003E2766" w:rsidTr="00DB543E">
        <w:tc>
          <w:tcPr>
            <w:tcW w:w="300" w:type="pct"/>
            <w:tcBorders>
              <w:top w:val="nil"/>
              <w:left w:val="single" w:sz="8" w:space="0" w:color="auto"/>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color w:val="333333"/>
                <w:sz w:val="26"/>
                <w:szCs w:val="26"/>
              </w:rPr>
              <w:t>13</w:t>
            </w:r>
          </w:p>
        </w:tc>
        <w:tc>
          <w:tcPr>
            <w:tcW w:w="12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Thay đổi thông tin thửa đất do đo đạc lập bản đồ địa chính mà người sử dụng đất không cấp đổi Giấy chứng nhận</w:t>
            </w:r>
          </w:p>
        </w:tc>
        <w:tc>
          <w:tcPr>
            <w:tcW w:w="100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w:t>
            </w:r>
          </w:p>
        </w:tc>
        <w:tc>
          <w:tcPr>
            <w:tcW w:w="2350" w:type="pct"/>
            <w:tcBorders>
              <w:top w:val="nil"/>
              <w:left w:val="nil"/>
              <w:bottom w:val="single" w:sz="8" w:space="0" w:color="auto"/>
              <w:right w:val="single" w:sz="8" w:space="0" w:color="auto"/>
            </w:tcBorders>
            <w:shd w:val="clear" w:color="auto" w:fill="FFFFFF"/>
            <w:vAlign w:val="cente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sổ mục kê đất đai đã được kiểm tra nghiệm thu</w:t>
            </w:r>
          </w:p>
        </w:tc>
      </w:tr>
    </w:tbl>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4" w:name="dieu_26"/>
      <w:r w:rsidRPr="003E2766">
        <w:rPr>
          <w:rFonts w:eastAsia="Times New Roman" w:cs="Times New Roman"/>
          <w:b/>
          <w:bCs/>
          <w:color w:val="000000"/>
          <w:sz w:val="26"/>
          <w:szCs w:val="26"/>
        </w:rPr>
        <w:t>Điều 26. Trình tự, thời gian cập nhật, chỉnh lý biến động hồ sơ địa chính</w:t>
      </w:r>
      <w:bookmarkEnd w:id="44"/>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Trường hợp đăng ký đất đai, tài sản gắn liền với đất thường xuyên, kể cả đăng ký lần đầu và đăng ký biến động, được cập nhật, chỉnh lý hồ sơ địa chính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Nơi đã xây dựng cơ sở dữ liệu địa chính thì cập nhật, chỉnh lý hồ sơ địa chính số gắn với quá trình thực hiện thủ tục đăng ký theo trình tự:</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Cập nhật thông tin đăng ký và quét giấy tờ pháp lý về quyền sử dụng đất, quyền quản lý đất, quyền sở hữu tài sản gắn liền với đất (nếu có) sau khi tiếp nhận hồ sơ hợp lệ;</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Cập nhật kết quả chỉnh lý bản đồ địa chính hoặc trích đo địa chính thửa đất và sổ mục kê đất đai đối với trường hợp phải đo đạc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Cập nhật kết quả kiểm tra hồ sơ sau khi hoàn thành kiểm tra theo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Cập nhật thông tin về thực hiện nghĩa vụ tài chính của người sử dụng đất sau khi nhận được chứng từ nộp nghĩa vụ tài chính hoặc văn bản của cơ quan thẩm quyền về việc ghi nợ hoặc miễn, giảm nghĩa vụ tài chính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Quét và nhập bổ sung thông tin vào hồ sơ địa chính về Giấy chứng nhận đã ký cấp hoặc đã xác nhận thay đổi; trường hợp đăng ký lần đầu và không có nhu cầu hoặc không đủ điều kiện hoặc không thuộc trường hợp cấp Giấy chứng nhận thì nhập bổ sung thông tin theo quy định đối với trường hợp không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Kiểm tra việc cập nhật, chỉnh lý; trích xuất vào sổ địa chính và ký duyệt trang sổ địa chính đã lập hoặc chỉnh lý;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Nơi chưa xây dựng cơ sở dữ liệu địa chính thì thực hiện cập nhật, chỉnh lý hồ sơ địa chính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đăng ký, cấp Giấy chứng nhận lần đầu hoặc đăng ký biến động thì cập nhật, chỉnh lý hồ sơ địa chính và sao Giấy chứng nhận để lưu trước khi trao Giấy chứng nhận cho người được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đăng ký đất đai lần đầu mà không đủ điều kiện được cấp Giấy chứng nhận thì cập nhật, chỉnh lý hồ sơ địa chính sau khi nhận được ý kiến bằng văn bản của cơ quan có thẩm quyền về trường hợp không đủ điều kiện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Trường hợp đăng ký đất đai lần đầu mà người sử dụng đất không có nhu cầu cấp Giấy chứng nhận, đăng ký đất được Nhà nước giao quản lý thì cập nhật, chỉnh lý hồ sơ địa chính sau khi hoàn thành việc kiểm tra hồ sơ theo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Trường hợp thu hồi đất thì căn cứ vào hồ sơ thu hồi đất đã được thực hiện (đã bàn giao đất trên thực địa) để thực hiện chỉnh lý hồ sơ địa chính theo trình tự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Chỉnh lý bản đồ địa chính hoặc bản trích đo địa chính thửa đất và chỉnh lý sổ mục kê đất đối với trường hợp thu hồi một phần thửa đất theo diện tích đất đã bàn giao trên thực địa;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Xác nhận việc thu hồi vào Giấy chứng nhận đã cấp để lưu; trường hợp thu hồi một phần thửa đất thì quét hoặc sao Giấy chứng nhận đã xác nhận thu hồi đất để lưu;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Cập nhật, chỉnh lý sổ địa chính. Nơi đã xây dựng cơ sở dữ liệu địa chính thì kiểm tra việc cập nhật thông tin; trích xuất vào sổ địa chính và ký duyệt trang sổ địa chính đã chỉnh lý.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Trường hợp được giao đất, cho thuê đất (kể cả thông qua đấu giá quyền sử dụng đất) thì cập nhật, chỉnh lý hồ sơ địa chính sau khi đã bàn giao đất trên thực địa theo trình tự:</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Kiểm tra, chỉnh lý bản đồ địa chính hoặc bản trích đo địa chính thửa đất và sổ mục kê đất đai cho thống nhất với hiện trạng bàn giao đất trên thực địa;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Cập nhật thông tin đăng ký từ hồ sơ giao đất, cho thuê đất, đấu giá quyền sử dụng đất đã thực hiện vào sổ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Quét hoặc sao và nhập bổ sung thông tin vào hồ sơ địa chính về Giấy chứng nhận đã ký để lưu trước khi trao cho người được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Kiểm tra việc cập nhật thông tin, trích xuất vào sổ địa chính và ký duyệt trang sổ địa chính đã lập đối với nơi đã xây dựng cơ sở dữ liệu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Trường hợp cấp lại Giấy chứng nhận bị mất thì thực hiện cập nhật, chỉnh lý hồ sơ địa chính gắn với quá trình thực hiện thủ tục theo trình tự:</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Cập nhật thông tin về tình trạng mất Giấy chứng nhận vào sổ địa chính sau khi tiếp nhận đơn đề nghị cấp lại Giấy chứng nhận bị mất;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Quét hoặc sao và nhập bổ sung thông tin vào hồ sơ địa chính về quyết định hủy Giấy chứng nhận bị mất và cấp lại Giấy chứng nhận trước khi trao cho người được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Kiểm tra việc cập nhật thông tin, trích xuất vào sổ địa chính và ký duyệt trang sổ địa chính đã chỉnh lý đối với nơi đã xây dựng cơ sở dữ liệu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Trường hợp cấp đổi Giấy chứng nhận hoặc đính chính Giấy chứng nhận đã cấp thì cập nhật, chỉnh lý hồ sơ địa chính theo trình tự:</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Nơi đã xây dựng cơ sở dữ liệu địa chính thì thực hiện cập nhật, chỉnh lý vào hồ sơ địa chính gắn với quá trình thực hiện thủ tục theo trình tự:</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Nhập thông tin đăng ký cấp đổi Giấy chứng nhận hoặc đính chính Giấy chứng nhận; quét Giấy chứng nhận đã cấp sau khi tiếp nhận hồ sơ hợp lệ đối với trường hợp chưa quét;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Nhập kết quả kiểm tra hồ sơ sau khi hoàn thành kiểm tra theo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Quét và nhập bổ sung thông tin cấp đổi Giấy chứng nhận, Giấy chứng nhận đã được đính chính trước khi trao cho người được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Kiểm tra việc cập nhật thông tin, trích xuất vào sổ địa chính và ký duyệt trang sổ địa chính đã lập đối với nơi đã xây dựng cơ sở dữ liệu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Nơi chưa xây dựng cơ sở dữ liệu địa chính thì thực hiện các công việc quy định tại Điểm a Khoản này sau khi đã được cơ quan có thẩm quyền ký cấp đổi Giấy chứng nhận hoặc đính chính vào Giấy chứng nhận trước khi trao cho người được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6. Việc cập nhật, chỉnh lý hồ sơ địa chính đối với trường hợp quy định tại các Khoản 1, 3, 4 và 5 Điều này phải hoàn thành trước khi trao Giấy chứng nhận cho người được cấp và trong thời gian không quá 03 ngày làm việc kể từ ngày ký cấp Giấy chứng nhận hoặc ngày xác nhận thay đổi vào Giấy chứng nhận đã cấp hoặc ngày hoàn thành việc kiểm tra hồ sơ đăng ký đối với trường hợp không có nhu cầu cấp Giấy chứng nhận hoặc đăng ký đất được giao quản lý; đối với trường hợp quy định tại Khoản 2 Điều này phải hoàn thành trong thời gian không quá 05 ngày làm việc kể từ ngày bàn giao đất trên thực địa.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5" w:name="dieu_27"/>
      <w:r w:rsidRPr="003E2766">
        <w:rPr>
          <w:rFonts w:eastAsia="Times New Roman" w:cs="Times New Roman"/>
          <w:b/>
          <w:bCs/>
          <w:color w:val="000000"/>
          <w:sz w:val="26"/>
          <w:szCs w:val="26"/>
        </w:rPr>
        <w:t>Điều 27. Đồng bộ hóa dữ liệu hồ sơ địa chính ở các cấp</w:t>
      </w:r>
      <w:bookmarkEnd w:id="45"/>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Địa phương lập hồ sơ địa chính dạng số thì việc đồng bộ hóa dữ liệu của hồ sơ địa chính ở các cấp được thực hiện gắn với đồng bộ hóa cơ sở dữ liệu địa chính theo quy định của Bộ Tài nguyên và Môi trường về xây dựng cơ sở dữ liệu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Sau khi cập nhật đồng bộ cơ sở dữ liệu địa chính đã tiếp nhận, cơ quan đăng ký đất đai phải thực hiện việc chiết xuất vào hồ sơ địa chính dạng số các dữ liệu đăng ký lần đầu bổ sung; dữ liệu đăng ký biến động từ cơ sở dữ liệu địa chính đã được cập nhật.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Đồng bộ hóa dữ liệu của bản sao hồ sơ địa chính của cấp xã được thực hiện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Đối với đơn vị hành chính cấp xã sử dụng trực tiếp hồ sơ địa chính dạng số thông qua bằng đường truyền kết nối với cơ sở dữ liệu địa chính của tỉnh, huyện thì công chức địa chính cấp xã không phải thực hiện việc đồng bộ hóa dữ liệu.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địa phương đã lập hồ sơ địa chính dạng số nhưng đơn vị hành chính cấp xã chưa khai thác sử dụng trực tiếp hồ sơ địa chính dạng số từ cơ sở dữ liệu địa chính của tỉnh, huyện thì Chi nhánh Văn phòng đăng ký đất đai hoặc Văn phòng đăng ký quyền sử dụng đất cấp huyện thực hiện định kỳ việc chiết xuất, sao vào thiết bị nhớ các dữ liệu mới cập nhật, chỉnh lý trong kỳ gửi cho công chức địa chính cấp xã để cập nhật vào bản sao hồ sơ địa chính dạng số của xã.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Thời gian định kỳ thực hiện việc chiết xuất, gửi dữ liệu cho cấp xã do Chi nhánh Văn phòng đăng ký đất đai hoặc Văn phòng đăng ký quyền sử dụng đất cấp huyện quy định cho phù hợp điều kiện từng xã nhưng không quá 15 ngày một lần.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Công chức địa chính cấp xã phải thực hiện việc nhập dữ liệu mới cập nhật, chỉnh lý trong kỳ do Chi nhánh Văn phòng đăng ký đất đai hoặc Văn phòng đăng ký quyền sử dụng đất cấp huyện gửi đến vào bản sao hồ sơ địa chính dạng số của xã trong thời gian không quá 02 ngày làm việc kể từ ngày tiếp nhận để quản lý,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b) Đối với những đơn vị hành chính cấp xã còn sử dụng hồ sơ địa chính dạng giấy thì trong thời hạn không quá 03 ngày làm việc, kể từ ngày cập nhật, chỉnh lý hồ sơ địa chính đối với trường hợp biến động đã giải quyết, cơ quan đăng ký đất đai phải gửi thông báo cho công chức địa chính cấp xã cập nhật, chỉnh lý bản sao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Sau khi nhận được thông báo cập nhật, chỉnh lý hồ sơ địa chính, công chức địa chính cấp xã thực hiện việc cập nhật chỉnh lý vào bản sao hồ sơ địa chính đang quản lý để sử dụng trong thời hạn không quá 03 ngày làm việc.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6" w:name="chuong_6"/>
      <w:r w:rsidRPr="003E2766">
        <w:rPr>
          <w:rFonts w:eastAsia="Times New Roman" w:cs="Times New Roman"/>
          <w:b/>
          <w:bCs/>
          <w:color w:val="000000"/>
          <w:sz w:val="26"/>
          <w:szCs w:val="26"/>
        </w:rPr>
        <w:t>Chương VI</w:t>
      </w:r>
      <w:bookmarkEnd w:id="46"/>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47" w:name="chuong_6_name"/>
      <w:r w:rsidRPr="003E2766">
        <w:rPr>
          <w:rFonts w:eastAsia="Times New Roman" w:cs="Times New Roman"/>
          <w:b/>
          <w:bCs/>
          <w:color w:val="000000"/>
          <w:sz w:val="26"/>
          <w:szCs w:val="26"/>
        </w:rPr>
        <w:t>QUẢN LÝ HỒ SƠ ĐỊA CHÍNH</w:t>
      </w:r>
      <w:bookmarkEnd w:id="47"/>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8" w:name="dieu_28"/>
      <w:r w:rsidRPr="003E2766">
        <w:rPr>
          <w:rFonts w:eastAsia="Times New Roman" w:cs="Times New Roman"/>
          <w:b/>
          <w:bCs/>
          <w:color w:val="000000"/>
          <w:sz w:val="26"/>
          <w:szCs w:val="26"/>
        </w:rPr>
        <w:t>Điều 28. Kiểm tra việc lập, chỉnh lý hồ sơ địa chính</w:t>
      </w:r>
      <w:bookmarkEnd w:id="48"/>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Kiểm tra hồ sơ địa chính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Kiểm tra sau khi xây dựng ban đầu trước khi đưa vào sử dụng;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Kiểm tra trong quá trình cập nhật, chỉnh lý biến động.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Nội dung kiểm tra hồ sơ địa chính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Kiểm tra hình thức trình bày tài liệu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Kiểm tra tính thống nhất của từng thông tin giữa các tài liệu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thông tin số hiệu thửa, diện tích, loại đất giữa tài liệu đo đạc sử dụng để đăng ký và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thông tin mục đích sử dụng đất theo quy hoạch giữa sổ mục kê đất đai với bản đồ quy hoạch sử dụng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thông tin số hiệu thửa, diện tích, loại đất giữa sổ địa chính và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các thông tin đăng ký lần đầu giữa sổ địa chính với hồ sơ thủ tục đăng ký đất đai, tài sản gắn liền với đất và bản lưu Giấy chứng nhận hoặc bản quét Giấy chứng nhận lưu trong cơ sở dữ liệu địa chính (nếu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các thông tin đăng ký biến động giữa hồ sơ thủ tục đăng ký biến động với sổ địa chính, bản lưu (hoặc bản quét) Giấy chứng nhận, tài liệu đo đạc sử dụng,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Sự thống nhất của việc chỉnh lý ranh giới, diện tích thửa đất giữa hồ sơ thủ tục đăng ký biến động đất đai với bản đồ địa chính (hoặc tài liệu đo đạc khác đã sử dụng để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Kiểm tra tính đầy đủ nội dung của từng tài liệu hồ sơ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Kiểm tra số lượng thửa đất đã vào sổ mục kê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Kiểm tra số lượng hồ sơ thủ tục đăng ký ban đầu, hồ sơ thủ tục đăng ký biến động về đất đai, tài sản gắn liền với đất đã được cập nhật, chỉnh lý vào sổ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Kiểm tra số lượng bản quét của Giấy chứng nhận và các giấy tờ pháp lý về quyền sử dụng đất, quyền sở hữu tài sản gắn liền với đất lưu trong cơ sở dữ liệu địa chính so với số lượng giấy tờ cùng loại hiện có;</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Nội dung kiểm tra việc đo đạc, thành lập bản đồ địa chính, sổ mục kê đất đai thực hiện theo quy định về bản đồ địa chính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Trách nhiệm và mức độ kiểm tra hồ sơ địa chính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a) Sở Tài nguyên và Môi trường kiểm tra, nghiệm thu chất lượng hồ sơ địa chính được lập ban đầu trước khi đưa vào sử dụng trừ trường hợp quy định tại Điểm c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Mức độ kiểm tra thực hiện theo quy định của Bộ Tài nguyên và Môi trường về kiểm tra, thẩm định và nghiệm thu công trình, sản phẩm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Cơ quan đăng ký đất đai có trách nhiệm: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Kiểm tra việc đo đạc chỉnh lý, chia tách thửa đất trên bản đồ địa chính; kiểm tra bản trích đo địa chính thửa đất hoặc các loại bản đồ khác hiện có dạng giấy, dạng số đối với nơi chưa có bản đồ địa chính trước khi sử dụng để đăng ký, cấp Giấy chứng nhận đối với các trường hợp thuộc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Tổ chức kiểm tra thường xuyên việc cập nhật, chỉnh lý hồ sơ địa chính dạng số đã thực hiện.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Địa phương chưa xây dựng hồ sơ địa chính dạng số thì tổ chức kiểm tra thường xuyên việc cập nhật, chỉnh lý hồ sơ địa chính đối với tất cả các trường hợp đã đăng ký;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Văn phòng đăng ký đất đai hoặc Văn phòng đăng ký quyền sử dụng đất cấp tỉnh có trách nhiệm kiểm tra định kỳ việc cập nhật, chỉnh lý hồ sơ địa chính do Chi nhánh Văn phòng đăng ký đất đai hoặc Văn phòng đăng ký quyền sử dụng đất cấp huyện thực hiện. Mức độ kiểm tra tối thiểu là 20% số trường hợp đã cập nhật, chỉnh lý;</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Chi nhánh Văn phòng đăng ký đất đai hoặc Văn phòng đăng ký quyền sử dụng đất cấp huyện có trách nhiệm kiểm tra tối thiểu 6 tháng một lần việc cập nhật, chỉnh lý bản sao hồ sơ địa chính do công chức địa chính cấp xã thực hiện.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49" w:name="dieu_29"/>
      <w:r w:rsidRPr="003E2766">
        <w:rPr>
          <w:rFonts w:eastAsia="Times New Roman" w:cs="Times New Roman"/>
          <w:b/>
          <w:bCs/>
          <w:color w:val="000000"/>
          <w:sz w:val="26"/>
          <w:szCs w:val="26"/>
        </w:rPr>
        <w:t>Điều 29. Phân cấp quản lý hồ sơ địa chính</w:t>
      </w:r>
      <w:bookmarkEnd w:id="49"/>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Quản lý hồ sơ địa chính dạng số:</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Văn phòng đăng ký đất đai hoặc Văn phòng đăng ký quyền sử dụng đất cấp tỉnh chịu trách nhiệm quản lý hồ sơ địa chính dạng số của tỉnh, thành phố trực thuộc Trung ương;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Đối với huyện, quận, thị xã, thành phố thuộc tỉnh xây dựng cơ sở dữ liệu địa chính mà chưa kết nối với cơ sở dữ liệu địa chính của tỉnh, thành phố trực thuộc Trung ương thì Chi nhánh Văn phòng đăng ký đất đai hoặc Văn phòng đăng ký quyền sử dụng đất cấp huyện chịu trách nhiệm quản lý hồ sơ địa chính dạng số của địa phương.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Phân cấp quản lý hồ sơ địa chính dạng giấy: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Văn phòng đăng ký đất đai hoặc Văn phòng đăng ký quyền sử dụng đất cấp tỉnh quản lý các tài liệu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lưu Giấy chứng nhận; sổ cấp Giấy chứng nhận đối với tổ chức, cơ sở tôn giáo, cá nhân nước ngoài, doanh nghiệp có vốn đầu tư nước ngoài, tổ chức nước ngoài có chức năng ngoại giao, người Việt Nam định cư ở nước ngoài thực hiện dự án đầu tư;</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Hệ thống hồ sơ thủ tục đăng ký của các đối tượng thuộc thẩm quyền tiếp nhận, thực hiện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các loại bản đồ, tài liệu đo đạc khác đang sử dụng để đăng ký,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Hệ thống sổ địa chính đang sử dụng, được lập cho các đối tượng đăng ký thuộc thẩm quyền;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địa chính đã lập qua các thời kỳ không sử dụng thường xuyên trong quản lý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Chi nhánh Văn phòng đăng ký đất đai hoặc Văn phòng đăng ký quyền sử dụng đất cấp huyện quản lý các tài liệu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 Bản lưu Giấy chứng nhận; sổ cấp Giấy chứng nhận đối với hộ gia đình, cá nhân, cộng đồng dân cư, người Việt Nam định cư ở nước ngoài được sở hữu nhà ở tại Việt Nam;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Hệ thống hồ sơ thủ tục đăng ký của các đối tượng thuộc thẩm quyền tiếp nhận, thực hiện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và các loại bản đồ, tài liệu đo đạc khác sử dụng trong đăng ký,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 được lập cho các đối tượng thuộc thẩm quyền đăng ký và sổ mục kê đất đai đang sử dụng trong quản lý đất đai đối với nơi chưa xây dựng cơ sở dữ liệu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Ủy ban nhân dân cấp xã (trực tiếp là công chức địa chính) quản lý bản sao bản đồ địa chính, sổ địa chính, sổ mục kê đất đai, sổ tiếp nhận và trả kết quả đăng ký, cấp Giấy chứng nhận quyền sử dụng đất, quyền sở hữu nhà ở và tài sản khác gắn liền với đất đối với các trường hợp nộp hồ sơ đăng ký tại Ủy ban nhân dân cấp xã.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Sở Tài nguyên và Môi trường, Phòng Tài nguyên và Môi trường, Ủy ban nhân dân cấp xã chịu trách nhiệm bảo đảm các điều kiện cho việc bảo quản hồ sơ địa chính thuộc thẩm quyền quản lý của địa phương theo phân cấp.</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0" w:name="dieu_30"/>
      <w:r w:rsidRPr="003E2766">
        <w:rPr>
          <w:rFonts w:eastAsia="Times New Roman" w:cs="Times New Roman"/>
          <w:b/>
          <w:bCs/>
          <w:color w:val="000000"/>
          <w:sz w:val="26"/>
          <w:szCs w:val="26"/>
        </w:rPr>
        <w:t>Điều 30. Bảo quản hồ sơ địa chính</w:t>
      </w:r>
      <w:bookmarkEnd w:id="50"/>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Hồ sơ địa chính dạng số được quản lý, bảo đảm an toàn cùng với việc quản lý bảo đảm an toàn cơ sở dữ liệu địa chính theo quy định của Bộ Tài nguyên và Môi trường về xây dựng cơ sở dữ liệu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Hồ sơ địa chính dạng giấy được bảo quản theo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Hồ sơ địa chính được phân nhóm tài liệu để bảo quản bao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đồ địa chính; bản trích đo địa chính thửa đất; tài liệu đo đạc khác sử dụng để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Bản lưu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Hồ sơ thủ tục đăng ký đất đai, tài sản gắn liền với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Sổ địa chính, sổ mục kê đất đai, sổ cấp Giấy chứng nhận;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Các tài liệu khác;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Hệ thống hồ sơ thủ tục đăng ký đất đai, tài sản gắn liền với đất quy định tại Khoản 2 Điều 23 của Thông tư này được sắp xếp và đánh số thứ tự theo thứ tự thời gian ghi vào sổ địa chính của hồ sơ thủ tục đăng ký lần đầu; số thứ tự hồ sơ gồm 06 chữ số và được đánh tiếp theo số thứ tự của các hồ sơ đã lập trước ngày Thông tư này có hiệu lực thi hành.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Thời hạn bảo quản hồ sơ địa chính được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Bảo quản vĩnh viễn đối với các hồ sơ địa chính dạng số và thiết bị nhớ chứa hồ sơ địa chính số; các tài liệu dạng giấy đã lập bao gồm: Tài liệu đo đạc địa chính, sổ địa chính, sổ mục kê đất đai, sổ cấp Giấy chứng nhận, bản lưu Giấy chứng nhận; hồ sơ thủ tục đăng ký đất đai, tài sản gắn liền với đất quy định tại Điều 23 của Thông tư này, trừ trường hợp quy định tại Điểm b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Bảo quản trong thời hạn 5 năm đối với hồ sơ thủ tục đăng ký cho thuê, cho thuê lại, đăng ký thế chấp bằng quyền sử dụng đất, quyền sở hữu tài sản gắn liền với đất đã đăng ký xóa cho thuê, cho thuê lại, xóa thế chấp; giấy tờ thông báo công khai kết quả thẩm tra hồ sơ thủ tục đăng ký, cấp Giấy chứng nhận; thông báo về việc cập nhật, chỉnh lý hồ sơ địa chính và các giấy tờ khác kèm theo.</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4. Việc quản lý, bảo đảm an toàn cho hồ sơ địa chính dạng giấy và thiết bị nhớ được thực hiện theo quy định của pháp luật về lưu trữ quốc gia.</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1" w:name="dieu_31"/>
      <w:r w:rsidRPr="003E2766">
        <w:rPr>
          <w:rFonts w:eastAsia="Times New Roman" w:cs="Times New Roman"/>
          <w:b/>
          <w:bCs/>
          <w:color w:val="000000"/>
          <w:sz w:val="26"/>
          <w:szCs w:val="26"/>
        </w:rPr>
        <w:t>Điều 31. Bảo mật hồ sơ địa chính</w:t>
      </w:r>
      <w:bookmarkEnd w:id="51"/>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Dữ liệu địa chính cần bảo mật gồm:</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Thông tin về người sử dụng đất và thông tin thuộc tính thửa đất của các đơn vị quốc phòng, an ninh;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Thông tin về cá nhân của người sử dụng đất, chủ sở hữu tài sản gắn liền với đất mà người đó có yêu cầu bảo mật phù hợp với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Các thông tin khác theo quy định của pháp luật về bảo vệ bí mật Nhà nước.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Các tài liệu hồ sơ địa chính có chứa thông tin cần bảo mật quy định tại Khoản 1 Điều này được quản lý theo chế độ mật.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Việc quản lý, vận chuyển, giao nhận, truyền dẫn các tài liệu, dữ liệu hồ sơ địa chính có chứa thông tin mật và việc in, sao, chụp, khai thác, cung cấp thông tin mật từ các tài liệu hồ sơ địa chính phải tuân theo quy định của pháp luật về bảo vệ bí mật Nhà nước.</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Cơ quan có thẩm quyền cung cấp thông tin và các cơ quan có liên quan đến việc khai thác, sử dụng thông tin phục vụ yêu cầu thực hiện nhiệm vụ được giao có trách nhiệm quản lý, bảo mật thông tin của hồ sơ địa chính theo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2" w:name="dieu_32"/>
      <w:r w:rsidRPr="003E2766">
        <w:rPr>
          <w:rFonts w:eastAsia="Times New Roman" w:cs="Times New Roman"/>
          <w:b/>
          <w:bCs/>
          <w:color w:val="000000"/>
          <w:sz w:val="26"/>
          <w:szCs w:val="26"/>
        </w:rPr>
        <w:t>Điều 32. Bàn giao hồ sơ địa chính</w:t>
      </w:r>
      <w:bookmarkEnd w:id="52"/>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Việc bàn giao hồ sơ địa chính giữa các đơn vị, giữa các cấp để sử dụng phải được thể hiện bằng biên bản.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Hồ sơ địa chính đã xây dựng được bàn giao sau khi kiểm tra, nghiệm thu theo quy định.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Trường hợp bàn giao sản phẩm theo từng công đoạn hoặc theo tiến độ thực hiện dự án thì thực hiện theo thỏa thuận bằng văn bản giữa chủ đầu tư và đơn vị thực hiện.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Cơ quan chủ trì bàn giao hồ sơ địa chính quy định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a) Sở Tài nguyên và Môi trường chủ trì việc bàn giao hồ sơ địa chính giữa đơn vị tư vấn xây dựng hồ sơ địa chính với Văn phòng đăng ký đất đai hoặc Văn phòng đăng ký quyền sử dụng đất cấp tỉnh; giữa Văn phòng đăng ký quyền sử dụng đất cấp tỉnh và Văn phòng đăng ký quyền sử dụng đất cấp huyện; giữa các Văn phòng đăng ký quyền sử dụng đất cấp huyện trong trường hợp có điều chuyển, sáp nhập, điều chỉnh địa giới hành chính giữa các huyện; giữa Văn phòng đăng ký quyền sử dụng đất cấp huyện và Văn phòng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b) Văn phòng đăng ký đất đai chủ trì việc bàn giao hồ sơ địa chính cho Chi nhánh Văn phòng đăng ký đất đai; giữa các Chi nhánh Văn phòng đăng ký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c) Phòng Tài nguyên và Môi trường chủ trì việc bàn giao bản sao hồ sơ địa chính giữa Chi nhánh Văn phòng đăng ký đất đai hoặc Văn phòng đăng ký quyền sử dụng đất cấp huyện với Ủy ban nhân dân cấp xã; giữa các xã do điều chuyển, sáp nhập, điều chỉnh địa giới hành chính cấp xã thuộc cùng một đơn vị hành chính cấp huyện;</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d) Chủ tịch Ủy ban nhân dân cấp xã phối hợp với Chi nhánh Văn phòng đăng ký đất đai hoặc Văn phòng đăng ký quyền sử dụng đất cấp huyện chủ trì bàn giao bản sao hồ sơ địa chính khi thay đổi công chức địa chính cấp xã.</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3" w:name="chuong_7"/>
      <w:r w:rsidRPr="003E2766">
        <w:rPr>
          <w:rFonts w:eastAsia="Times New Roman" w:cs="Times New Roman"/>
          <w:b/>
          <w:bCs/>
          <w:color w:val="000000"/>
          <w:sz w:val="26"/>
          <w:szCs w:val="26"/>
        </w:rPr>
        <w:t>Chương VII</w:t>
      </w:r>
      <w:bookmarkEnd w:id="53"/>
    </w:p>
    <w:p w:rsidR="00DB543E" w:rsidRPr="003E2766" w:rsidRDefault="00DB543E" w:rsidP="00DB543E">
      <w:pPr>
        <w:shd w:val="clear" w:color="auto" w:fill="FFFFFF"/>
        <w:spacing w:before="120" w:after="120" w:line="240" w:lineRule="auto"/>
        <w:jc w:val="center"/>
        <w:rPr>
          <w:rFonts w:eastAsia="Times New Roman" w:cs="Times New Roman"/>
          <w:color w:val="333333"/>
          <w:sz w:val="26"/>
          <w:szCs w:val="26"/>
        </w:rPr>
      </w:pPr>
      <w:bookmarkStart w:id="54" w:name="chuong_7_name"/>
      <w:r w:rsidRPr="003E2766">
        <w:rPr>
          <w:rFonts w:eastAsia="Times New Roman" w:cs="Times New Roman"/>
          <w:b/>
          <w:bCs/>
          <w:color w:val="000000"/>
          <w:sz w:val="26"/>
          <w:szCs w:val="26"/>
        </w:rPr>
        <w:t>ĐIỀU KHOẢN THI HÀNH</w:t>
      </w:r>
      <w:bookmarkEnd w:id="54"/>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5" w:name="dieu_33"/>
      <w:r w:rsidRPr="003E2766">
        <w:rPr>
          <w:rFonts w:eastAsia="Times New Roman" w:cs="Times New Roman"/>
          <w:b/>
          <w:bCs/>
          <w:color w:val="000000"/>
          <w:sz w:val="26"/>
          <w:szCs w:val="26"/>
        </w:rPr>
        <w:lastRenderedPageBreak/>
        <w:t>Điều 33. Thực hiện chuyển tiếp</w:t>
      </w:r>
      <w:bookmarkEnd w:id="55"/>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Địa phương đã xây dựng cơ sở dữ liệu địa chính thì tiếp tục sử dụng và có kế hoạch, thực hiện việc chuẩn hóa nội dung dữ liệu, bổ sung hoặc chuyển đổi tài liệu của hồ sơ địa chính dạng số thống nhất theo quy định tại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Địa phương đang triển khai xây dựng cơ sở dữ liệu đất đai mà chưa được Chủ đầu tư nghiệm thu thì phải xây dựng hồ sơ địa chính dạng số theo quy định tại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Địa phương đang triển khai xây dựng hồ sơ địa chính dạng giấy thì phải thực hiện theo quy định tại Thông tư này, trừ các tài liệu đã lập trước ngày Thông tư này có hiệu lực thi hành.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4. Địa phương chưa xây dựng cơ sở dữ liệu địa chính thì được tiếp tục sử dụng sổ mục kê đất đai, sổ địa chính, sổ theo dõi biến động đất đai, sổ cấp Giấy chứng nhận dạng giấy đã lập trước ngày Thông tư này có hiệu lực thi hành để cập nhật, chỉnh lý biến động thường xuyên theo quy định đối với từng loại sổ và hướng dẫn bổ sung ban hành kèm theo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5. Trường hợp đã nộp hồ sơ thực hiện thủ tục đăng ký đất đai, tài sản gắn liền với đất, cấp Giấy chứng nhận quyền sử dụng đất, quyền sở hữu nhà ở và tài sản khác gắn liền với đất trước ngày Thông tư này có hiệu lực thi hành thì tiếp tục thực hiện mà không phải nộp lại hồ sơ theo quy định tại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6</w:t>
      </w:r>
      <w:hyperlink r:id="rId68" w:anchor="_ftn27" w:history="1">
        <w:r w:rsidRPr="003E2766">
          <w:rPr>
            <w:rFonts w:eastAsia="Times New Roman" w:cs="Times New Roman"/>
            <w:i/>
            <w:iCs/>
            <w:color w:val="000000"/>
            <w:sz w:val="26"/>
            <w:szCs w:val="26"/>
          </w:rPr>
          <w:t>27</w:t>
        </w:r>
      </w:hyperlink>
      <w:r w:rsidRPr="003E2766">
        <w:rPr>
          <w:rFonts w:eastAsia="Times New Roman" w:cs="Times New Roman"/>
          <w:i/>
          <w:iCs/>
          <w:color w:val="333333"/>
          <w:sz w:val="26"/>
          <w:szCs w:val="26"/>
        </w:rPr>
        <w:t>. Đối với Giấy chứng nhận quyền sử dụng đất, quyền sở hữu nhà ở và tài sản khác gắn liền với đất đã in, viết để cấp; cấp lại; cấp đổi cho người sử dụng đất, chủ sở hữu tài sản gắn liền với đất khi thực hiện quyền hoặc đăng ký biến động khác trước ngày Văn phòng đăng ký đất đai hoạt động theo quyết định của Ủy ban nhân dân cấp tỉnh nhưng chưa trao cho người sử dụng đất thì Văn phòng đăng ký đất đai có trách nhiệm in lại Giấy chứng nhận mới thay thế cho Giấy chứng nhận đã in, viết với nội dung cơ quan có thẩm quyền ký cấp Giấy chứng nhận được thực hiện theo quy định của pháp luật tại thời điểm in giấy mới, các nội dung khác được giữ nguyên như trên Giấy chứng nhận đã in, viết; người sử dụng đất không phải làm lại hồ sơ cấp, cấp lại, cấp đổi Giấy chứng nhận. Văn phòng đăng ký đất đai có trách nhiệm ký cấp Giấy chứng nhận hoặc trình Sở Tài nguyên và Môi trường ký cấp Giấy chứng nhận phù hợp với thẩm quyền theo quy định của pháp luật.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Ủy ban nhân dân cấp tỉnh có trách nhiệm chỉ đạo Sở Tài nguyên và Môi trường, Ủy ban nhân dân cấp huyện rà soát, báo cáo số lượng, danh sách Giấy chứng nhận đã in, viết để cấp, cấp lại, cấp đổi cho người sử dụng đất, chủ sở hữu tài sản gắn liền với đất khi thực hiện quyền hoặc đăng ký biến động khác trước ngày Văn phòng đăng ký đất đai hoạt động trước khi thực hiện việc in lại Giấy chứng nhận mới theo quy định tại Khoản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6" w:name="dieu_34"/>
      <w:r w:rsidRPr="003E2766">
        <w:rPr>
          <w:rFonts w:eastAsia="Times New Roman" w:cs="Times New Roman"/>
          <w:b/>
          <w:bCs/>
          <w:color w:val="000000"/>
          <w:sz w:val="26"/>
          <w:szCs w:val="26"/>
        </w:rPr>
        <w:t>Điều 34. Hiệu lực thi hành</w:t>
      </w:r>
      <w:bookmarkEnd w:id="56"/>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Thông tư này có hiệu lực thi hành kể từ ngày 05 tháng 7 năm 2014.</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Thông tư này thay thế Thông tư số </w:t>
      </w:r>
      <w:hyperlink r:id="rId69" w:tgtFrame="_blank" w:tooltip="Thông tư 09/2007/TT-BTNMT" w:history="1">
        <w:r w:rsidRPr="003E2766">
          <w:rPr>
            <w:rFonts w:eastAsia="Times New Roman" w:cs="Times New Roman"/>
            <w:color w:val="0492DB"/>
            <w:sz w:val="26"/>
            <w:szCs w:val="26"/>
          </w:rPr>
          <w:t>09/2007/TT-BTNMT</w:t>
        </w:r>
      </w:hyperlink>
      <w:r w:rsidRPr="003E2766">
        <w:rPr>
          <w:rFonts w:eastAsia="Times New Roman" w:cs="Times New Roman"/>
          <w:color w:val="333333"/>
          <w:sz w:val="26"/>
          <w:szCs w:val="26"/>
        </w:rPr>
        <w:t> ngày 02 tháng 8 năm 2007 của Bộ trưởng Bộ Tài nguyên và Môi trường hướng dẫn việc lập, chỉnh lý, quản lý hồ sơ địa chính.</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bookmarkStart w:id="57" w:name="dieu_35"/>
      <w:r w:rsidRPr="003E2766">
        <w:rPr>
          <w:rFonts w:eastAsia="Times New Roman" w:cs="Times New Roman"/>
          <w:b/>
          <w:bCs/>
          <w:color w:val="000000"/>
          <w:sz w:val="26"/>
          <w:szCs w:val="26"/>
        </w:rPr>
        <w:t>Điều 35. Tổ chức thực hiện</w:t>
      </w:r>
      <w:bookmarkEnd w:id="57"/>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1. Tổng cục Quản lý đất đai có trách nhiệm kiểm tra việc thực hiện Thông tư này.</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2. Ủy ban nhân dân tỉnh, thành phố trực thuộc Trung ương có trách nhiệm phổ biến, chỉ đạo và bố trí kinh phí để thực hiện Thông tư này tại địa phương.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3. Sở Tài nguyên và Môi trường có trách nhiệm tổ chức triển khai thực hiện, kiểm tra, hướng dẫn trong quá trình thực hiện Thông tư này tại địa phương và báo cáo tình hình, kết quả thực hiện theo định kỳ hàng năm (trước ngày 15 tháng 12) về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lastRenderedPageBreak/>
        <w:t>Trong quá trình tổ chức thực hiện, nếu có khó khăn, vướng mắc thì các cơ quan, tổ chức, cá nhân phản ánh về Bộ Tài nguyên và Môi trường để xem xét giải quyết./.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DB543E" w:rsidRPr="003E2766" w:rsidTr="00DB543E">
        <w:tc>
          <w:tcPr>
            <w:tcW w:w="442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rPr>
                <w:rFonts w:eastAsia="Times New Roman" w:cs="Times New Roman"/>
                <w:color w:val="333333"/>
                <w:sz w:val="26"/>
                <w:szCs w:val="26"/>
              </w:rPr>
            </w:pPr>
            <w:r w:rsidRPr="003E2766">
              <w:rPr>
                <w:rFonts w:eastAsia="Times New Roman" w:cs="Times New Roman"/>
                <w:b/>
                <w:bCs/>
                <w:i/>
                <w:iCs/>
                <w:color w:val="333333"/>
                <w:sz w:val="26"/>
                <w:szCs w:val="26"/>
              </w:rPr>
              <w:br/>
              <w:t>Nơi nhận:</w:t>
            </w:r>
            <w:r w:rsidRPr="003E2766">
              <w:rPr>
                <w:rFonts w:eastAsia="Times New Roman" w:cs="Times New Roman"/>
                <w:b/>
                <w:bCs/>
                <w:i/>
                <w:iCs/>
                <w:color w:val="333333"/>
                <w:sz w:val="26"/>
                <w:szCs w:val="26"/>
              </w:rPr>
              <w:br/>
            </w:r>
            <w:r w:rsidRPr="003E2766">
              <w:rPr>
                <w:rFonts w:eastAsia="Times New Roman" w:cs="Times New Roman"/>
                <w:color w:val="333333"/>
                <w:sz w:val="26"/>
                <w:szCs w:val="26"/>
              </w:rPr>
              <w:t>- Văn phòng Chính phủ (để đăng công báo);</w:t>
            </w:r>
            <w:r w:rsidRPr="003E2766">
              <w:rPr>
                <w:rFonts w:eastAsia="Times New Roman" w:cs="Times New Roman"/>
                <w:color w:val="333333"/>
                <w:sz w:val="26"/>
                <w:szCs w:val="26"/>
              </w:rPr>
              <w:br/>
              <w:t>- Cổng TTĐT Chính phủ (để đăng tải);</w:t>
            </w:r>
            <w:r w:rsidRPr="003E2766">
              <w:rPr>
                <w:rFonts w:eastAsia="Times New Roman" w:cs="Times New Roman"/>
                <w:color w:val="333333"/>
                <w:sz w:val="26"/>
                <w:szCs w:val="26"/>
              </w:rPr>
              <w:br/>
              <w:t>- Cổng thông tin điện tử (Bộ TN&amp;MT);</w:t>
            </w:r>
            <w:r w:rsidRPr="003E2766">
              <w:rPr>
                <w:rFonts w:eastAsia="Times New Roman" w:cs="Times New Roman"/>
                <w:color w:val="333333"/>
                <w:sz w:val="26"/>
                <w:szCs w:val="26"/>
              </w:rPr>
              <w:br/>
              <w:t>- Vụ Pháp chế (Bộ TN&amp;MT);</w:t>
            </w:r>
            <w:r w:rsidRPr="003E2766">
              <w:rPr>
                <w:rFonts w:eastAsia="Times New Roman" w:cs="Times New Roman"/>
                <w:color w:val="333333"/>
                <w:sz w:val="26"/>
                <w:szCs w:val="26"/>
              </w:rPr>
              <w:br/>
              <w:t>- Lưu: VT, PC, TCQLĐĐ.</w:t>
            </w:r>
          </w:p>
        </w:tc>
        <w:tc>
          <w:tcPr>
            <w:tcW w:w="4428" w:type="dxa"/>
            <w:shd w:val="clear" w:color="auto" w:fill="FFFFFF"/>
            <w:tcMar>
              <w:top w:w="0" w:type="dxa"/>
              <w:left w:w="108" w:type="dxa"/>
              <w:bottom w:w="0" w:type="dxa"/>
              <w:right w:w="108" w:type="dxa"/>
            </w:tcMar>
            <w:hideMark/>
          </w:tcPr>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b/>
                <w:bCs/>
                <w:color w:val="333333"/>
                <w:sz w:val="26"/>
                <w:szCs w:val="26"/>
              </w:rPr>
              <w:t>XÁC THỰC VĂN BẢN HỢP NHẤT</w:t>
            </w:r>
          </w:p>
          <w:p w:rsidR="00DB543E" w:rsidRPr="003E2766" w:rsidRDefault="00DB543E" w:rsidP="00DB543E">
            <w:pPr>
              <w:spacing w:before="120" w:after="120" w:line="240" w:lineRule="auto"/>
              <w:jc w:val="center"/>
              <w:rPr>
                <w:rFonts w:eastAsia="Times New Roman" w:cs="Times New Roman"/>
                <w:color w:val="333333"/>
                <w:sz w:val="26"/>
                <w:szCs w:val="26"/>
              </w:rPr>
            </w:pPr>
            <w:r w:rsidRPr="003E2766">
              <w:rPr>
                <w:rFonts w:eastAsia="Times New Roman" w:cs="Times New Roman"/>
                <w:b/>
                <w:bCs/>
                <w:color w:val="333333"/>
                <w:sz w:val="26"/>
                <w:szCs w:val="26"/>
              </w:rPr>
              <w:t>BỘ TRƯỞNG</w:t>
            </w:r>
            <w:r w:rsidRPr="003E2766">
              <w:rPr>
                <w:rFonts w:eastAsia="Times New Roman" w:cs="Times New Roman"/>
                <w:b/>
                <w:bCs/>
                <w:color w:val="333333"/>
                <w:sz w:val="26"/>
                <w:szCs w:val="26"/>
              </w:rPr>
              <w:br/>
            </w:r>
            <w:r w:rsidRPr="003E2766">
              <w:rPr>
                <w:rFonts w:eastAsia="Times New Roman" w:cs="Times New Roman"/>
                <w:b/>
                <w:bCs/>
                <w:color w:val="333333"/>
                <w:sz w:val="26"/>
                <w:szCs w:val="26"/>
              </w:rPr>
              <w:br/>
            </w:r>
            <w:r w:rsidRPr="003E2766">
              <w:rPr>
                <w:rFonts w:eastAsia="Times New Roman" w:cs="Times New Roman"/>
                <w:b/>
                <w:bCs/>
                <w:color w:val="333333"/>
                <w:sz w:val="26"/>
                <w:szCs w:val="26"/>
              </w:rPr>
              <w:br/>
            </w:r>
            <w:r w:rsidRPr="003E2766">
              <w:rPr>
                <w:rFonts w:eastAsia="Times New Roman" w:cs="Times New Roman"/>
                <w:b/>
                <w:bCs/>
                <w:color w:val="333333"/>
                <w:sz w:val="26"/>
                <w:szCs w:val="26"/>
              </w:rPr>
              <w:br/>
            </w:r>
            <w:r w:rsidRPr="003E2766">
              <w:rPr>
                <w:rFonts w:eastAsia="Times New Roman" w:cs="Times New Roman"/>
                <w:b/>
                <w:bCs/>
                <w:color w:val="333333"/>
                <w:sz w:val="26"/>
                <w:szCs w:val="26"/>
              </w:rPr>
              <w:br/>
              <w:t>Trần Hồng Hà</w:t>
            </w:r>
          </w:p>
        </w:tc>
      </w:tr>
    </w:tbl>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 </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br/>
      </w:r>
    </w:p>
    <w:p w:rsidR="00DB543E" w:rsidRPr="003E2766" w:rsidRDefault="009D20A0" w:rsidP="00DB543E">
      <w:pPr>
        <w:shd w:val="clear" w:color="auto" w:fill="FFFFFF"/>
        <w:spacing w:before="300" w:after="300" w:line="240" w:lineRule="auto"/>
        <w:rPr>
          <w:rFonts w:eastAsia="Times New Roman" w:cs="Times New Roman"/>
          <w:sz w:val="26"/>
          <w:szCs w:val="26"/>
        </w:rPr>
      </w:pPr>
      <w:r w:rsidRPr="003E2766">
        <w:rPr>
          <w:rFonts w:eastAsia="Times New Roman" w:cs="Times New Roman"/>
          <w:color w:val="333333"/>
          <w:sz w:val="26"/>
          <w:szCs w:val="26"/>
        </w:rPr>
        <w:pict>
          <v:rect id="_x0000_i1025" style="width:0;height:0" o:hralign="center" o:hrstd="t" o:hr="t" fillcolor="#a0a0a0" stroked="f"/>
        </w:pict>
      </w:r>
    </w:p>
    <w:p w:rsidR="00DB543E" w:rsidRPr="003E2766" w:rsidRDefault="009D20A0" w:rsidP="00DB543E">
      <w:pPr>
        <w:shd w:val="clear" w:color="auto" w:fill="FFFFFF"/>
        <w:spacing w:before="120" w:after="120" w:line="240" w:lineRule="auto"/>
        <w:rPr>
          <w:rFonts w:eastAsia="Times New Roman" w:cs="Times New Roman"/>
          <w:sz w:val="26"/>
          <w:szCs w:val="26"/>
        </w:rPr>
      </w:pPr>
      <w:hyperlink r:id="rId70" w:anchor="_ftnref1" w:history="1">
        <w:r w:rsidR="00DB543E" w:rsidRPr="003E2766">
          <w:rPr>
            <w:rFonts w:eastAsia="Times New Roman" w:cs="Times New Roman"/>
            <w:color w:val="000000"/>
            <w:sz w:val="26"/>
            <w:szCs w:val="26"/>
          </w:rPr>
          <w:t>1</w:t>
        </w:r>
      </w:hyperlink>
      <w:r w:rsidR="00DB543E" w:rsidRPr="003E2766">
        <w:rPr>
          <w:rFonts w:eastAsia="Times New Roman" w:cs="Times New Roman"/>
          <w:color w:val="333333"/>
          <w:sz w:val="26"/>
          <w:szCs w:val="26"/>
        </w:rPr>
        <w:t> Thông tư số </w:t>
      </w:r>
      <w:hyperlink r:id="rId71" w:tgtFrame="_blank" w:tooltip="Thông tư 02/2015/TT-BTNMT" w:history="1">
        <w:r w:rsidR="00DB543E" w:rsidRPr="003E2766">
          <w:rPr>
            <w:rFonts w:eastAsia="Times New Roman" w:cs="Times New Roman"/>
            <w:color w:val="0492DB"/>
            <w:sz w:val="26"/>
            <w:szCs w:val="26"/>
          </w:rPr>
          <w:t>02/2015/TT-BTNMT</w:t>
        </w:r>
      </w:hyperlink>
      <w:r w:rsidR="00DB543E" w:rsidRPr="003E2766">
        <w:rPr>
          <w:rFonts w:eastAsia="Times New Roman" w:cs="Times New Roman"/>
          <w:color w:val="333333"/>
          <w:sz w:val="26"/>
          <w:szCs w:val="26"/>
        </w:rPr>
        <w:t> ngày 27 tháng 01 năm 2015 của Bộ trưởng Bộ Tài nguyên và Môi trường quy định chi tiết một số điều của Nghị định số </w:t>
      </w:r>
      <w:hyperlink r:id="rId72" w:tgtFrame="_blank" w:tooltip="Nghị định 43/2014/NĐ-CP" w:history="1">
        <w:r w:rsidR="00DB543E" w:rsidRPr="003E2766">
          <w:rPr>
            <w:rFonts w:eastAsia="Times New Roman" w:cs="Times New Roman"/>
            <w:color w:val="0492DB"/>
            <w:sz w:val="26"/>
            <w:szCs w:val="26"/>
          </w:rPr>
          <w:t>43/2014/NĐ-CP</w:t>
        </w:r>
      </w:hyperlink>
      <w:r w:rsidR="00DB543E" w:rsidRPr="003E2766">
        <w:rPr>
          <w:rFonts w:eastAsia="Times New Roman" w:cs="Times New Roman"/>
          <w:color w:val="333333"/>
          <w:sz w:val="26"/>
          <w:szCs w:val="26"/>
        </w:rPr>
        <w:t> và Nghị định số </w:t>
      </w:r>
      <w:hyperlink r:id="rId73" w:tgtFrame="_blank" w:tooltip="Nghị định 44/2014/NĐ-CP" w:history="1">
        <w:r w:rsidR="00DB543E" w:rsidRPr="003E2766">
          <w:rPr>
            <w:rFonts w:eastAsia="Times New Roman" w:cs="Times New Roman"/>
            <w:color w:val="0492DB"/>
            <w:sz w:val="26"/>
            <w:szCs w:val="26"/>
          </w:rPr>
          <w:t>44/2014/NĐ-CP</w:t>
        </w:r>
      </w:hyperlink>
      <w:r w:rsidR="00DB543E" w:rsidRPr="003E2766">
        <w:rPr>
          <w:rFonts w:eastAsia="Times New Roman" w:cs="Times New Roman"/>
          <w:color w:val="333333"/>
          <w:sz w:val="26"/>
          <w:szCs w:val="26"/>
        </w:rPr>
        <w:t> của Chính phủ, có hiệu lực kể từ ngày 13 tháng 3 năm 2015 có căn cứ ban hành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Luật Đất đai ngày 29 tháng 11 năm 2013;</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74"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ngày 15 tháng 5 năm 2014 của Chính phủ quy định chi tiết thi hành một số điều của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75" w:tgtFrame="_blank" w:tooltip="Nghị định 44/2014/NĐ-CP" w:history="1">
        <w:r w:rsidRPr="003E2766">
          <w:rPr>
            <w:rFonts w:eastAsia="Times New Roman" w:cs="Times New Roman"/>
            <w:i/>
            <w:iCs/>
            <w:color w:val="0492DB"/>
            <w:sz w:val="26"/>
            <w:szCs w:val="26"/>
          </w:rPr>
          <w:t>44/2014/NĐ-CP</w:t>
        </w:r>
      </w:hyperlink>
      <w:r w:rsidRPr="003E2766">
        <w:rPr>
          <w:rFonts w:eastAsia="Times New Roman" w:cs="Times New Roman"/>
          <w:i/>
          <w:iCs/>
          <w:color w:val="333333"/>
          <w:sz w:val="26"/>
          <w:szCs w:val="26"/>
        </w:rPr>
        <w:t> ngày 15 tháng 5 năm 2014 của Chính phủ quy định về giá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76" w:tgtFrame="_blank" w:tooltip="Nghị định 21/2013/NĐ-CP" w:history="1">
        <w:r w:rsidRPr="003E2766">
          <w:rPr>
            <w:rFonts w:eastAsia="Times New Roman" w:cs="Times New Roman"/>
            <w:i/>
            <w:iCs/>
            <w:color w:val="0492DB"/>
            <w:sz w:val="26"/>
            <w:szCs w:val="26"/>
          </w:rPr>
          <w:t>21/2013/NĐ-CP</w:t>
        </w:r>
      </w:hyperlink>
      <w:r w:rsidRPr="003E2766">
        <w:rPr>
          <w:rFonts w:eastAsia="Times New Roman" w:cs="Times New Roman"/>
          <w:i/>
          <w:iCs/>
          <w:color w:val="333333"/>
          <w:sz w:val="26"/>
          <w:szCs w:val="26"/>
        </w:rPr>
        <w:t> ngày 04 tháng 3 năm 2013 của Chính phủ quy định chức năng, nhiệm vụ, quyền hạn và cơ cấu tổ chức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Theo đề nghị của Tổng cục trưởng Tổng cục Quản lý đất đai, Vụ trưởng Vụ Kế hoạch và Vụ trưởng Vụ Pháp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Bộ trưởng Bộ Tài nguyên và Môi trường ban hành Thông tư quy định chi tiết một số điều của Nghị định số </w:t>
      </w:r>
      <w:hyperlink r:id="rId77"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và Nghị định số </w:t>
      </w:r>
      <w:hyperlink r:id="rId78" w:tgtFrame="_blank" w:tooltip="Nghị định 44/2014/NĐ-CP" w:history="1">
        <w:r w:rsidRPr="003E2766">
          <w:rPr>
            <w:rFonts w:eastAsia="Times New Roman" w:cs="Times New Roman"/>
            <w:i/>
            <w:iCs/>
            <w:color w:val="0492DB"/>
            <w:sz w:val="26"/>
            <w:szCs w:val="26"/>
          </w:rPr>
          <w:t>44/2014/NĐ-CP</w:t>
        </w:r>
      </w:hyperlink>
      <w:r w:rsidRPr="003E2766">
        <w:rPr>
          <w:rFonts w:eastAsia="Times New Roman" w:cs="Times New Roman"/>
          <w:i/>
          <w:iCs/>
          <w:color w:val="333333"/>
          <w:sz w:val="26"/>
          <w:szCs w:val="26"/>
        </w:rPr>
        <w:t> ngày 15 tháng 5 năm 2014 của Chính phủ.</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color w:val="333333"/>
          <w:sz w:val="26"/>
          <w:szCs w:val="26"/>
        </w:rPr>
        <w:t>Thông tư số 33/2017/TT-BTNMT ngày 19 tháng 9 năm 2017 của Bộ trưởng Bộ Tài nguyên và Môi trường quy định chi tiết Nghị định số </w:t>
      </w:r>
      <w:hyperlink r:id="rId79" w:tgtFrame="_blank" w:tooltip="Nghị định 01/2017/NĐ-CP" w:history="1">
        <w:r w:rsidRPr="003E2766">
          <w:rPr>
            <w:rFonts w:eastAsia="Times New Roman" w:cs="Times New Roman"/>
            <w:color w:val="0492DB"/>
            <w:sz w:val="26"/>
            <w:szCs w:val="26"/>
          </w:rPr>
          <w:t>01/2017/NĐ-CP</w:t>
        </w:r>
      </w:hyperlink>
      <w:r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Căn cứ Luật đất đai ngày 29 tháng 11 năm 2013 có căn cứ như sau:</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80" w:tgtFrame="_blank" w:tooltip="Nghị định 43/2014/NĐ-CP" w:history="1">
        <w:r w:rsidRPr="003E2766">
          <w:rPr>
            <w:rFonts w:eastAsia="Times New Roman" w:cs="Times New Roman"/>
            <w:i/>
            <w:iCs/>
            <w:color w:val="0492DB"/>
            <w:sz w:val="26"/>
            <w:szCs w:val="26"/>
          </w:rPr>
          <w:t>43/2014/NĐ-CP</w:t>
        </w:r>
      </w:hyperlink>
      <w:r w:rsidRPr="003E2766">
        <w:rPr>
          <w:rFonts w:eastAsia="Times New Roman" w:cs="Times New Roman"/>
          <w:i/>
          <w:iCs/>
          <w:color w:val="333333"/>
          <w:sz w:val="26"/>
          <w:szCs w:val="26"/>
        </w:rPr>
        <w:t> ngày 15 tháng 5 năm 2014 của Chính phủ quy định chi tiết thi hành một số điều của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81" w:tgtFrame="_blank" w:tooltip="Nghị định 44/2014/NĐ-CP" w:history="1">
        <w:r w:rsidRPr="003E2766">
          <w:rPr>
            <w:rFonts w:eastAsia="Times New Roman" w:cs="Times New Roman"/>
            <w:i/>
            <w:iCs/>
            <w:color w:val="0492DB"/>
            <w:sz w:val="26"/>
            <w:szCs w:val="26"/>
          </w:rPr>
          <w:t>44/2014/NĐ-CP</w:t>
        </w:r>
      </w:hyperlink>
      <w:r w:rsidRPr="003E2766">
        <w:rPr>
          <w:rFonts w:eastAsia="Times New Roman" w:cs="Times New Roman"/>
          <w:i/>
          <w:iCs/>
          <w:color w:val="333333"/>
          <w:sz w:val="26"/>
          <w:szCs w:val="26"/>
        </w:rPr>
        <w:t> ngày 15 tháng 5 năm 2014 của Chính phủ quy định về giá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lastRenderedPageBreak/>
        <w:t>Căn cứ Nghị định số </w:t>
      </w:r>
      <w:hyperlink r:id="rId82" w:tgtFrame="_blank" w:tooltip="Nghị định 47/2014/NĐ-CP" w:history="1">
        <w:r w:rsidRPr="003E2766">
          <w:rPr>
            <w:rFonts w:eastAsia="Times New Roman" w:cs="Times New Roman"/>
            <w:i/>
            <w:iCs/>
            <w:color w:val="0492DB"/>
            <w:sz w:val="26"/>
            <w:szCs w:val="26"/>
          </w:rPr>
          <w:t>47/2014/NĐ-CP</w:t>
        </w:r>
      </w:hyperlink>
      <w:r w:rsidRPr="003E2766">
        <w:rPr>
          <w:rFonts w:eastAsia="Times New Roman" w:cs="Times New Roman"/>
          <w:i/>
          <w:iCs/>
          <w:color w:val="333333"/>
          <w:sz w:val="26"/>
          <w:szCs w:val="26"/>
        </w:rPr>
        <w:t> ngày 15 tháng 5 năm 2014 của Chính phủ quy định về bồi thường, hỗ trợ, tái định cư khi Nhà nước thu hồi đất;</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83"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ngày 06 tháng 01 năm 2017 của Chính phủ sửa đổi, bổ sung một số nghị định quy định chi tiết thi hành Luật đất đai;</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Căn cứ Nghị định số </w:t>
      </w:r>
      <w:hyperlink r:id="rId84" w:tgtFrame="_blank" w:tooltip="Nghị định 36/2017/NĐ-CP" w:history="1">
        <w:r w:rsidRPr="003E2766">
          <w:rPr>
            <w:rFonts w:eastAsia="Times New Roman" w:cs="Times New Roman"/>
            <w:i/>
            <w:iCs/>
            <w:color w:val="0492DB"/>
            <w:sz w:val="26"/>
            <w:szCs w:val="26"/>
          </w:rPr>
          <w:t>36/2017/NĐ-CP</w:t>
        </w:r>
      </w:hyperlink>
      <w:r w:rsidRPr="003E2766">
        <w:rPr>
          <w:rFonts w:eastAsia="Times New Roman" w:cs="Times New Roman"/>
          <w:i/>
          <w:iCs/>
          <w:color w:val="333333"/>
          <w:sz w:val="26"/>
          <w:szCs w:val="26"/>
        </w:rPr>
        <w:t> ngày 04 tháng 4 năm 2017 của Chính phủ quy định chức năng, nhiệm vụ, quyền hạn và cơ cấu tổ chức của Bộ Tài nguyên và Môi trường;</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Theo đề nghị của Tổng cục trưởng Tổng cục Quản lý đất đai và Vụ trưởng Vụ Pháp chế,</w:t>
      </w:r>
    </w:p>
    <w:p w:rsidR="00DB543E" w:rsidRPr="003E2766" w:rsidRDefault="00DB543E" w:rsidP="00DB543E">
      <w:pPr>
        <w:shd w:val="clear" w:color="auto" w:fill="FFFFFF"/>
        <w:spacing w:before="120" w:after="120" w:line="240" w:lineRule="auto"/>
        <w:rPr>
          <w:rFonts w:eastAsia="Times New Roman" w:cs="Times New Roman"/>
          <w:color w:val="333333"/>
          <w:sz w:val="26"/>
          <w:szCs w:val="26"/>
        </w:rPr>
      </w:pPr>
      <w:r w:rsidRPr="003E2766">
        <w:rPr>
          <w:rFonts w:eastAsia="Times New Roman" w:cs="Times New Roman"/>
          <w:i/>
          <w:iCs/>
          <w:color w:val="333333"/>
          <w:sz w:val="26"/>
          <w:szCs w:val="26"/>
        </w:rPr>
        <w:t>Bộ trưởng Bộ Tài nguyên và Môi trường ban hành Thông tư quy định chi tiết Nghị định số </w:t>
      </w:r>
      <w:hyperlink r:id="rId85" w:tgtFrame="_blank" w:tooltip="Nghị định 01/2017/NĐ-CP" w:history="1">
        <w:r w:rsidRPr="003E2766">
          <w:rPr>
            <w:rFonts w:eastAsia="Times New Roman" w:cs="Times New Roman"/>
            <w:i/>
            <w:iCs/>
            <w:color w:val="0492DB"/>
            <w:sz w:val="26"/>
            <w:szCs w:val="26"/>
          </w:rPr>
          <w:t>01/2017/NĐ-CP</w:t>
        </w:r>
      </w:hyperlink>
      <w:r w:rsidRPr="003E2766">
        <w:rPr>
          <w:rFonts w:eastAsia="Times New Roman" w:cs="Times New Roman"/>
          <w:i/>
          <w:iCs/>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86" w:anchor="_ftnref2" w:history="1">
        <w:r w:rsidR="00DB543E" w:rsidRPr="003E2766">
          <w:rPr>
            <w:rFonts w:eastAsia="Times New Roman" w:cs="Times New Roman"/>
            <w:color w:val="000000"/>
            <w:sz w:val="26"/>
            <w:szCs w:val="26"/>
          </w:rPr>
          <w:t>2</w:t>
        </w:r>
      </w:hyperlink>
      <w:r w:rsidR="00DB543E" w:rsidRPr="003E2766">
        <w:rPr>
          <w:rFonts w:eastAsia="Times New Roman" w:cs="Times New Roman"/>
          <w:color w:val="333333"/>
          <w:sz w:val="26"/>
          <w:szCs w:val="26"/>
        </w:rPr>
        <w:t> Sửa đổi cụm từ “04/ĐK” thành “04a/ĐK” theo quy định tại khoản 19 Điều 7 Thông tư số 33/2017/TT-BTNMT ngày 19 tháng 9 năm 2017 của Bộ trưởng Bộ Tài nguyên và Môi trường quy định chi tiết Nghị định số </w:t>
      </w:r>
      <w:hyperlink r:id="rId87"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88" w:anchor="_ftnref3" w:history="1">
        <w:r w:rsidR="00DB543E" w:rsidRPr="003E2766">
          <w:rPr>
            <w:rFonts w:eastAsia="Times New Roman" w:cs="Times New Roman"/>
            <w:color w:val="000000"/>
            <w:sz w:val="26"/>
            <w:szCs w:val="26"/>
          </w:rPr>
          <w:t>3</w:t>
        </w:r>
      </w:hyperlink>
      <w:r w:rsidR="00DB543E" w:rsidRPr="003E2766">
        <w:rPr>
          <w:rFonts w:eastAsia="Times New Roman" w:cs="Times New Roman"/>
          <w:color w:val="333333"/>
          <w:sz w:val="26"/>
          <w:szCs w:val="26"/>
        </w:rPr>
        <w:t> Khoản này được sửa đổi,bổ sung theo quy định tại khoản 1 Điều 7 Thông tư số 33/2017/TT-BTNMT ngày 19 tháng 9 năm 2017 của Bộ trưởng Bộ Tài nguyên và Môi trường quy định chi tiết Nghị định số </w:t>
      </w:r>
      <w:hyperlink r:id="rId8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90" w:anchor="_ftnref4" w:history="1">
        <w:r w:rsidR="00DB543E" w:rsidRPr="003E2766">
          <w:rPr>
            <w:rFonts w:eastAsia="Times New Roman" w:cs="Times New Roman"/>
            <w:color w:val="000000"/>
            <w:sz w:val="26"/>
            <w:szCs w:val="26"/>
          </w:rPr>
          <w:t>4</w:t>
        </w:r>
      </w:hyperlink>
      <w:r w:rsidR="00DB543E" w:rsidRPr="003E2766">
        <w:rPr>
          <w:rFonts w:eastAsia="Times New Roman" w:cs="Times New Roman"/>
          <w:color w:val="333333"/>
          <w:sz w:val="26"/>
          <w:szCs w:val="26"/>
        </w:rPr>
        <w:t> Khoản này được sửa đổi, bổ sung theo quy định tại khoản 2 Điều 7 Thông tư số 33/2017/TT-BTNMT ngày 19 tháng 9 năm 2017 của Bộ trưởng Bộ Tài nguyên và Môi trường quy định chi tiết Nghị định số </w:t>
      </w:r>
      <w:hyperlink r:id="rId91"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92" w:anchor="_ftnref5" w:history="1">
        <w:r w:rsidR="00DB543E" w:rsidRPr="003E2766">
          <w:rPr>
            <w:rFonts w:eastAsia="Times New Roman" w:cs="Times New Roman"/>
            <w:color w:val="000000"/>
            <w:sz w:val="26"/>
            <w:szCs w:val="26"/>
          </w:rPr>
          <w:t>5</w:t>
        </w:r>
      </w:hyperlink>
      <w:r w:rsidR="00DB543E" w:rsidRPr="003E2766">
        <w:rPr>
          <w:rFonts w:eastAsia="Times New Roman" w:cs="Times New Roman"/>
          <w:color w:val="333333"/>
          <w:sz w:val="26"/>
          <w:szCs w:val="26"/>
        </w:rPr>
        <w:t> Khoản này được sửa đổi, bổ sung theo quy định tại khoản 3 Điều 7 Thông tư số 33/2017/TT-BTNMT ngày 19 tháng 9 năm 2017 của Bộ trưởng Bộ Tài nguyên và Môi trường quy định chi tiết Nghị định số </w:t>
      </w:r>
      <w:hyperlink r:id="rId93"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94" w:anchor="_ftnref6" w:history="1">
        <w:r w:rsidR="00DB543E" w:rsidRPr="003E2766">
          <w:rPr>
            <w:rFonts w:eastAsia="Times New Roman" w:cs="Times New Roman"/>
            <w:color w:val="000000"/>
            <w:sz w:val="26"/>
            <w:szCs w:val="26"/>
          </w:rPr>
          <w:t>6</w:t>
        </w:r>
      </w:hyperlink>
      <w:r w:rsidR="00DB543E" w:rsidRPr="003E2766">
        <w:rPr>
          <w:rFonts w:eastAsia="Times New Roman" w:cs="Times New Roman"/>
          <w:color w:val="333333"/>
          <w:sz w:val="26"/>
          <w:szCs w:val="26"/>
        </w:rPr>
        <w:t> Khoản này được sửa đổi, bổ sung theo quy định tại khoản 4 Điều 7 Thông tư số 33/2017/TT-BTNMT ngày 19 tháng 9 năm 2017 của Bộ trưởng Bộ Tài nguyên và Môi trường quy định chi tiết Nghị định số </w:t>
      </w:r>
      <w:hyperlink r:id="rId95"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96" w:anchor="_ftnref7" w:history="1">
        <w:r w:rsidR="00DB543E" w:rsidRPr="003E2766">
          <w:rPr>
            <w:rFonts w:eastAsia="Times New Roman" w:cs="Times New Roman"/>
            <w:color w:val="000000"/>
            <w:sz w:val="26"/>
            <w:szCs w:val="26"/>
          </w:rPr>
          <w:t>7</w:t>
        </w:r>
      </w:hyperlink>
      <w:r w:rsidR="00DB543E" w:rsidRPr="003E2766">
        <w:rPr>
          <w:rFonts w:eastAsia="Times New Roman" w:cs="Times New Roman"/>
          <w:color w:val="333333"/>
          <w:sz w:val="26"/>
          <w:szCs w:val="26"/>
        </w:rPr>
        <w:t> Khoản này được sửa đổi, bổ sung theo quy định tại khoản 5 Điều 7 Thông tư số 33/2017/TT-BTNMT ngày 19 tháng 9 năm 2017 của Bộ trưởng Bộ Tài nguyên và Môi trường quy định chi tiết Nghị định số </w:t>
      </w:r>
      <w:hyperlink r:id="rId97"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xml:space="preserve"> ngày 06 tháng 01 năm 2017 của Chính phủ sửa đổi, bổ sung một số nghị định quy định chi tiết thi hành Luật đất đai và sửa đổi, bổ sung một số điều của </w:t>
      </w:r>
      <w:r w:rsidR="00DB543E" w:rsidRPr="003E2766">
        <w:rPr>
          <w:rFonts w:eastAsia="Times New Roman" w:cs="Times New Roman"/>
          <w:color w:val="333333"/>
          <w:sz w:val="26"/>
          <w:szCs w:val="26"/>
        </w:rPr>
        <w:lastRenderedPageBreak/>
        <w:t>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98" w:anchor="_ftnref8" w:history="1">
        <w:r w:rsidR="00DB543E" w:rsidRPr="003E2766">
          <w:rPr>
            <w:rFonts w:eastAsia="Times New Roman" w:cs="Times New Roman"/>
            <w:color w:val="000000"/>
            <w:sz w:val="26"/>
            <w:szCs w:val="26"/>
          </w:rPr>
          <w:t>8</w:t>
        </w:r>
      </w:hyperlink>
      <w:r w:rsidR="00DB543E" w:rsidRPr="003E2766">
        <w:rPr>
          <w:rFonts w:eastAsia="Times New Roman" w:cs="Times New Roman"/>
          <w:color w:val="333333"/>
          <w:sz w:val="26"/>
          <w:szCs w:val="26"/>
        </w:rPr>
        <w:t> Khoản này được sửa đổi, bổ sung theo quy định tại khoản 6 Điều 7 Thông tư số 33/2017/TT-BTNMT ngày 19 tháng 9 năm 2017 của Bộ trưởng Bộ Tài nguyên và Môi trường quy định chi tiết Nghị định số </w:t>
      </w:r>
      <w:hyperlink r:id="rId9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00" w:anchor="_ftnref9" w:history="1">
        <w:r w:rsidR="00DB543E" w:rsidRPr="003E2766">
          <w:rPr>
            <w:rFonts w:eastAsia="Times New Roman" w:cs="Times New Roman"/>
            <w:color w:val="000000"/>
            <w:sz w:val="26"/>
            <w:szCs w:val="26"/>
          </w:rPr>
          <w:t>9</w:t>
        </w:r>
      </w:hyperlink>
      <w:r w:rsidR="00DB543E" w:rsidRPr="003E2766">
        <w:rPr>
          <w:rFonts w:eastAsia="Times New Roman" w:cs="Times New Roman"/>
          <w:color w:val="333333"/>
          <w:sz w:val="26"/>
          <w:szCs w:val="26"/>
        </w:rPr>
        <w:t> Khoản này được bổ sung theo quy định tại khoản 6 Điều 7 Thông tư số 33/2017/TT-BTNMT ngày 19 tháng 9 năm 2017 của Bộ trưởng Bộ Tài nguyên và Môi trường quy định chi tiết Nghị định số </w:t>
      </w:r>
      <w:hyperlink r:id="rId101"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02" w:anchor="_ftnref10" w:history="1">
        <w:r w:rsidR="00DB543E" w:rsidRPr="003E2766">
          <w:rPr>
            <w:rFonts w:eastAsia="Times New Roman" w:cs="Times New Roman"/>
            <w:color w:val="000000"/>
            <w:sz w:val="26"/>
            <w:szCs w:val="26"/>
          </w:rPr>
          <w:t>10</w:t>
        </w:r>
      </w:hyperlink>
      <w:r w:rsidR="00DB543E" w:rsidRPr="003E2766">
        <w:rPr>
          <w:rFonts w:eastAsia="Times New Roman" w:cs="Times New Roman"/>
          <w:color w:val="333333"/>
          <w:sz w:val="26"/>
          <w:szCs w:val="26"/>
        </w:rPr>
        <w:t> Khoản này được bổ sung theo quy định tại khoản 6 Điều 7 Thông tư số 33/2017/TT-BTNMT ngày 19 tháng 9 năm 2017 của Bộ trưởng Bộ Tài nguyên và Môi trường quy định chi tiết Nghị định số </w:t>
      </w:r>
      <w:hyperlink r:id="rId103"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04" w:anchor="_ftnref11" w:history="1">
        <w:r w:rsidR="00DB543E" w:rsidRPr="003E2766">
          <w:rPr>
            <w:rFonts w:eastAsia="Times New Roman" w:cs="Times New Roman"/>
            <w:color w:val="000000"/>
            <w:sz w:val="26"/>
            <w:szCs w:val="26"/>
          </w:rPr>
          <w:t>11</w:t>
        </w:r>
      </w:hyperlink>
      <w:r w:rsidR="00DB543E" w:rsidRPr="003E2766">
        <w:rPr>
          <w:rFonts w:eastAsia="Times New Roman" w:cs="Times New Roman"/>
          <w:color w:val="333333"/>
          <w:sz w:val="26"/>
          <w:szCs w:val="26"/>
        </w:rPr>
        <w:t> Khoản này được bổ sung theo quy định tại khoản 6 Điều 7 Thông tư số 33/2017/TT-BTNMT ngày 19 tháng 9 năm 2017 của Bộ trưởng Bộ Tài nguyên và Môi trường quy định chi tiết Nghị định số </w:t>
      </w:r>
      <w:hyperlink r:id="rId105"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06" w:anchor="_ftnref12" w:history="1">
        <w:r w:rsidR="00DB543E" w:rsidRPr="003E2766">
          <w:rPr>
            <w:rFonts w:eastAsia="Times New Roman" w:cs="Times New Roman"/>
            <w:color w:val="000000"/>
            <w:sz w:val="26"/>
            <w:szCs w:val="26"/>
          </w:rPr>
          <w:t>12</w:t>
        </w:r>
      </w:hyperlink>
      <w:r w:rsidR="00DB543E" w:rsidRPr="003E2766">
        <w:rPr>
          <w:rFonts w:eastAsia="Times New Roman" w:cs="Times New Roman"/>
          <w:color w:val="333333"/>
          <w:sz w:val="26"/>
          <w:szCs w:val="26"/>
        </w:rPr>
        <w:t> Khoản này được bổ sung theo quy định tại khoản 7 Điều 7 Thông tư số 33/2017/TT-BTNMT ngày 19 tháng 9 năm 2017 của Bộ trưởng Bộ Tài nguyên và Môi trường quy định chi tiết Nghị định số </w:t>
      </w:r>
      <w:hyperlink r:id="rId107"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08" w:anchor="_ftnref13" w:history="1">
        <w:r w:rsidR="00DB543E" w:rsidRPr="003E2766">
          <w:rPr>
            <w:rFonts w:eastAsia="Times New Roman" w:cs="Times New Roman"/>
            <w:color w:val="000000"/>
            <w:sz w:val="26"/>
            <w:szCs w:val="26"/>
          </w:rPr>
          <w:t>13</w:t>
        </w:r>
      </w:hyperlink>
      <w:r w:rsidR="00DB543E" w:rsidRPr="003E2766">
        <w:rPr>
          <w:rFonts w:eastAsia="Times New Roman" w:cs="Times New Roman"/>
          <w:color w:val="333333"/>
          <w:sz w:val="26"/>
          <w:szCs w:val="26"/>
        </w:rPr>
        <w:t> Khoản này được bổ sung theo quy định tại khoản 6 Điều 7 Thông tư số 33/2017/TT-BTNMT ngày 19 tháng 9 năm 2017 của Bộ trưởng Bộ Tài nguyên và Môi trường quy định chi tiết Nghị định số </w:t>
      </w:r>
      <w:hyperlink r:id="rId10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10" w:anchor="_ftnref14" w:history="1">
        <w:r w:rsidR="00DB543E" w:rsidRPr="003E2766">
          <w:rPr>
            <w:rFonts w:eastAsia="Times New Roman" w:cs="Times New Roman"/>
            <w:color w:val="000000"/>
            <w:sz w:val="26"/>
            <w:szCs w:val="26"/>
          </w:rPr>
          <w:t>14</w:t>
        </w:r>
      </w:hyperlink>
      <w:r w:rsidR="00DB543E" w:rsidRPr="003E2766">
        <w:rPr>
          <w:rFonts w:eastAsia="Times New Roman" w:cs="Times New Roman"/>
          <w:color w:val="333333"/>
          <w:sz w:val="26"/>
          <w:szCs w:val="26"/>
        </w:rPr>
        <w:t> Khoản này được bổ sung theo quy định tại khoản 8 Điều 7 Thông tư số 33/2017/TT-BTNMT ngày 19 tháng 9 năm 2017 của Bộ trưởng Bộ Tài nguyên và Môi trường quy định chi tiết Nghị định số </w:t>
      </w:r>
      <w:hyperlink r:id="rId111"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12" w:anchor="_ftnref15" w:history="1">
        <w:r w:rsidR="00DB543E" w:rsidRPr="003E2766">
          <w:rPr>
            <w:rFonts w:eastAsia="Times New Roman" w:cs="Times New Roman"/>
            <w:color w:val="000000"/>
            <w:sz w:val="26"/>
            <w:szCs w:val="26"/>
          </w:rPr>
          <w:t>15</w:t>
        </w:r>
      </w:hyperlink>
      <w:r w:rsidR="00DB543E" w:rsidRPr="003E2766">
        <w:rPr>
          <w:rFonts w:eastAsia="Times New Roman" w:cs="Times New Roman"/>
          <w:color w:val="333333"/>
          <w:sz w:val="26"/>
          <w:szCs w:val="26"/>
        </w:rPr>
        <w:t> Khoản này được bổ sung theo quy định tại khoản 8 Điều 7 Thông tư số 33/2017/TT-BTNMT ngày 19 tháng 9 năm 2017 của Bộ trưởng Bộ Tài nguyên và Môi trường quy định chi tiết Nghị định số </w:t>
      </w:r>
      <w:hyperlink r:id="rId113"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xml:space="preserve"> ngày 06 tháng 01 năm 2017 của Chính phủ sửa đổi, bổ sung </w:t>
      </w:r>
      <w:r w:rsidR="00DB543E" w:rsidRPr="003E2766">
        <w:rPr>
          <w:rFonts w:eastAsia="Times New Roman" w:cs="Times New Roman"/>
          <w:color w:val="333333"/>
          <w:sz w:val="26"/>
          <w:szCs w:val="26"/>
        </w:rPr>
        <w:lastRenderedPageBreak/>
        <w:t>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14" w:anchor="_ftnref16" w:history="1">
        <w:r w:rsidR="00DB543E" w:rsidRPr="003E2766">
          <w:rPr>
            <w:rFonts w:eastAsia="Times New Roman" w:cs="Times New Roman"/>
            <w:color w:val="000000"/>
            <w:sz w:val="26"/>
            <w:szCs w:val="26"/>
          </w:rPr>
          <w:t>16</w:t>
        </w:r>
      </w:hyperlink>
      <w:r w:rsidR="00DB543E" w:rsidRPr="003E2766">
        <w:rPr>
          <w:rFonts w:eastAsia="Times New Roman" w:cs="Times New Roman"/>
          <w:color w:val="333333"/>
          <w:sz w:val="26"/>
          <w:szCs w:val="26"/>
        </w:rPr>
        <w:t> Khoản này được sửa đổi, bổ sung theo quy định tại khoản 9 Điều 7 Thông tư số 33/2017/TT-BTNMT ngày 19 tháng 9 năm 2017 của Bộ trưởng Bộ Tài nguyên và Môi trường quy định chi tiết Nghị định số </w:t>
      </w:r>
      <w:hyperlink r:id="rId115"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16" w:anchor="_ftnref17" w:history="1">
        <w:r w:rsidR="00DB543E" w:rsidRPr="003E2766">
          <w:rPr>
            <w:rFonts w:eastAsia="Times New Roman" w:cs="Times New Roman"/>
            <w:color w:val="000000"/>
            <w:sz w:val="26"/>
            <w:szCs w:val="26"/>
          </w:rPr>
          <w:t>17</w:t>
        </w:r>
      </w:hyperlink>
      <w:r w:rsidR="00DB543E" w:rsidRPr="003E2766">
        <w:rPr>
          <w:rFonts w:eastAsia="Times New Roman" w:cs="Times New Roman"/>
          <w:color w:val="333333"/>
          <w:sz w:val="26"/>
          <w:szCs w:val="26"/>
        </w:rPr>
        <w:t> Khoản này được sửa đổi, bổ sung theo quy định tại khoản 9 Điều 7 Thông tư số 33/2017/TT-BTNMT ngày 19 tháng 9 năm 2017 của Bộ trưởng Bộ Tài nguyên và Môi trường quy định chi tiết Nghị định số </w:t>
      </w:r>
      <w:hyperlink r:id="rId117"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18" w:anchor="_ftnref18" w:history="1">
        <w:r w:rsidR="00DB543E" w:rsidRPr="003E2766">
          <w:rPr>
            <w:rFonts w:eastAsia="Times New Roman" w:cs="Times New Roman"/>
            <w:color w:val="000000"/>
            <w:sz w:val="26"/>
            <w:szCs w:val="26"/>
          </w:rPr>
          <w:t>18</w:t>
        </w:r>
      </w:hyperlink>
      <w:r w:rsidR="00DB543E" w:rsidRPr="003E2766">
        <w:rPr>
          <w:rFonts w:eastAsia="Times New Roman" w:cs="Times New Roman"/>
          <w:color w:val="333333"/>
          <w:sz w:val="26"/>
          <w:szCs w:val="26"/>
        </w:rPr>
        <w:t> Khoản này được sửa đổi, bổ sung theo quy định tại khoản 10 Điều 7 Thông tư số 33/2017/TT-BTNMT ngày 19 tháng 9 năm 2017 của Bộ trưởng Bộ Tài nguyên và Môi trường quy định chi tiết Nghị định số </w:t>
      </w:r>
      <w:hyperlink r:id="rId11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20" w:anchor="_ftnref19" w:history="1">
        <w:r w:rsidR="00DB543E" w:rsidRPr="003E2766">
          <w:rPr>
            <w:rFonts w:eastAsia="Times New Roman" w:cs="Times New Roman"/>
            <w:color w:val="000000"/>
            <w:sz w:val="26"/>
            <w:szCs w:val="26"/>
          </w:rPr>
          <w:t>19</w:t>
        </w:r>
      </w:hyperlink>
      <w:r w:rsidR="00DB543E" w:rsidRPr="003E2766">
        <w:rPr>
          <w:rFonts w:eastAsia="Times New Roman" w:cs="Times New Roman"/>
          <w:color w:val="333333"/>
          <w:sz w:val="26"/>
          <w:szCs w:val="26"/>
        </w:rPr>
        <w:t> Khoản này đã được bổ sung tại Khoản 2 Điều 19 Thông tư số </w:t>
      </w:r>
      <w:hyperlink r:id="rId121" w:tgtFrame="_blank" w:tooltip="Thông tư 02/2015/TT-BTNMT" w:history="1">
        <w:r w:rsidR="00DB543E" w:rsidRPr="003E2766">
          <w:rPr>
            <w:rFonts w:eastAsia="Times New Roman" w:cs="Times New Roman"/>
            <w:color w:val="0492DB"/>
            <w:sz w:val="26"/>
            <w:szCs w:val="26"/>
          </w:rPr>
          <w:t>02/2015/TT-BTNMT</w:t>
        </w:r>
      </w:hyperlink>
      <w:r w:rsidR="00DB543E" w:rsidRPr="003E2766">
        <w:rPr>
          <w:rFonts w:eastAsia="Times New Roman" w:cs="Times New Roman"/>
          <w:color w:val="333333"/>
          <w:sz w:val="26"/>
          <w:szCs w:val="26"/>
        </w:rPr>
        <w:t> ngày 27 tháng 01 năm 2015 của Bộ trưởng Bộ Tài nguyên và Môi trường quy định chi tiết một số điều của Nghị định số </w:t>
      </w:r>
      <w:hyperlink r:id="rId122" w:tgtFrame="_blank" w:tooltip="Nghị định 43/2014/NĐ-CP" w:history="1">
        <w:r w:rsidR="00DB543E" w:rsidRPr="003E2766">
          <w:rPr>
            <w:rFonts w:eastAsia="Times New Roman" w:cs="Times New Roman"/>
            <w:color w:val="0492DB"/>
            <w:sz w:val="26"/>
            <w:szCs w:val="26"/>
          </w:rPr>
          <w:t>43/2014/NĐ-CP</w:t>
        </w:r>
      </w:hyperlink>
      <w:r w:rsidR="00DB543E" w:rsidRPr="003E2766">
        <w:rPr>
          <w:rFonts w:eastAsia="Times New Roman" w:cs="Times New Roman"/>
          <w:color w:val="333333"/>
          <w:sz w:val="26"/>
          <w:szCs w:val="26"/>
        </w:rPr>
        <w:t> và Nghị định số </w:t>
      </w:r>
      <w:hyperlink r:id="rId123" w:tgtFrame="_blank" w:tooltip="Nghị định 44/2014/NĐ-CP" w:history="1">
        <w:r w:rsidR="00DB543E" w:rsidRPr="003E2766">
          <w:rPr>
            <w:rFonts w:eastAsia="Times New Roman" w:cs="Times New Roman"/>
            <w:color w:val="0492DB"/>
            <w:sz w:val="26"/>
            <w:szCs w:val="26"/>
          </w:rPr>
          <w:t>44/2014/NĐ-CP</w:t>
        </w:r>
      </w:hyperlink>
      <w:r w:rsidR="00DB543E" w:rsidRPr="003E2766">
        <w:rPr>
          <w:rFonts w:eastAsia="Times New Roman" w:cs="Times New Roman"/>
          <w:color w:val="333333"/>
          <w:sz w:val="26"/>
          <w:szCs w:val="26"/>
        </w:rPr>
        <w:t> của Chính phủ, có hiệu lực kể từ ngày 13 tháng 3 năm 2015.</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24" w:anchor="_ftnref20" w:history="1">
        <w:r w:rsidR="00DB543E" w:rsidRPr="003E2766">
          <w:rPr>
            <w:rFonts w:eastAsia="Times New Roman" w:cs="Times New Roman"/>
            <w:color w:val="000000"/>
            <w:sz w:val="26"/>
            <w:szCs w:val="26"/>
          </w:rPr>
          <w:t>20</w:t>
        </w:r>
      </w:hyperlink>
      <w:r w:rsidR="00DB543E" w:rsidRPr="003E2766">
        <w:rPr>
          <w:rFonts w:eastAsia="Times New Roman" w:cs="Times New Roman"/>
          <w:color w:val="333333"/>
          <w:sz w:val="26"/>
          <w:szCs w:val="26"/>
        </w:rPr>
        <w:t> Khoản này đã được bổ sung tại Khoản 2 Điều 19 Thông tư số </w:t>
      </w:r>
      <w:hyperlink r:id="rId125" w:tgtFrame="_blank" w:tooltip="Thông tư 02/2015/TT-BTNMT" w:history="1">
        <w:r w:rsidR="00DB543E" w:rsidRPr="003E2766">
          <w:rPr>
            <w:rFonts w:eastAsia="Times New Roman" w:cs="Times New Roman"/>
            <w:color w:val="0492DB"/>
            <w:sz w:val="26"/>
            <w:szCs w:val="26"/>
          </w:rPr>
          <w:t>02/2015/TT-BTNMT</w:t>
        </w:r>
      </w:hyperlink>
      <w:r w:rsidR="00DB543E" w:rsidRPr="003E2766">
        <w:rPr>
          <w:rFonts w:eastAsia="Times New Roman" w:cs="Times New Roman"/>
          <w:color w:val="333333"/>
          <w:sz w:val="26"/>
          <w:szCs w:val="26"/>
        </w:rPr>
        <w:t> ngày 27 tháng 01 năm 2015 của Bộ trưởng Bộ Tài nguyên và Môi trường quy định chi tiết một số điều của Nghị định số </w:t>
      </w:r>
      <w:hyperlink r:id="rId126" w:tgtFrame="_blank" w:tooltip="Nghị định 43/2014/NĐ-CP" w:history="1">
        <w:r w:rsidR="00DB543E" w:rsidRPr="003E2766">
          <w:rPr>
            <w:rFonts w:eastAsia="Times New Roman" w:cs="Times New Roman"/>
            <w:color w:val="0492DB"/>
            <w:sz w:val="26"/>
            <w:szCs w:val="26"/>
          </w:rPr>
          <w:t>43/2014/NĐ-CP</w:t>
        </w:r>
      </w:hyperlink>
      <w:r w:rsidR="00DB543E" w:rsidRPr="003E2766">
        <w:rPr>
          <w:rFonts w:eastAsia="Times New Roman" w:cs="Times New Roman"/>
          <w:color w:val="333333"/>
          <w:sz w:val="26"/>
          <w:szCs w:val="26"/>
        </w:rPr>
        <w:t> và Nghị định số </w:t>
      </w:r>
      <w:hyperlink r:id="rId127" w:tgtFrame="_blank" w:tooltip="Nghị định 44/2014/NĐ-CP" w:history="1">
        <w:r w:rsidR="00DB543E" w:rsidRPr="003E2766">
          <w:rPr>
            <w:rFonts w:eastAsia="Times New Roman" w:cs="Times New Roman"/>
            <w:color w:val="0492DB"/>
            <w:sz w:val="26"/>
            <w:szCs w:val="26"/>
          </w:rPr>
          <w:t>44/2014/NĐ-CP</w:t>
        </w:r>
      </w:hyperlink>
      <w:r w:rsidR="00DB543E" w:rsidRPr="003E2766">
        <w:rPr>
          <w:rFonts w:eastAsia="Times New Roman" w:cs="Times New Roman"/>
          <w:color w:val="333333"/>
          <w:sz w:val="26"/>
          <w:szCs w:val="26"/>
        </w:rPr>
        <w:t> của Chính phủ, có hiệu lực kể từ ngày 13 tháng 3 năm 2015.</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28" w:anchor="_ftnref21" w:history="1">
        <w:r w:rsidR="00DB543E" w:rsidRPr="003E2766">
          <w:rPr>
            <w:rFonts w:eastAsia="Times New Roman" w:cs="Times New Roman"/>
            <w:color w:val="000000"/>
            <w:sz w:val="26"/>
            <w:szCs w:val="26"/>
          </w:rPr>
          <w:t>21</w:t>
        </w:r>
      </w:hyperlink>
      <w:r w:rsidR="00DB543E" w:rsidRPr="003E2766">
        <w:rPr>
          <w:rFonts w:eastAsia="Times New Roman" w:cs="Times New Roman"/>
          <w:color w:val="333333"/>
          <w:sz w:val="26"/>
          <w:szCs w:val="26"/>
        </w:rPr>
        <w:t> Khoản này được bổ sung theo quy định tại khoản 11 Điều 7 Thông tư số 33/2017/TT -BTNMT ngày 19 tháng 9 năm 2017 của Bộ trưởng Bộ Tài nguyên và Môi trường quy định chi tiết Nghị định số </w:t>
      </w:r>
      <w:hyperlink r:id="rId12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30" w:anchor="_ftnref22" w:history="1">
        <w:r w:rsidR="00DB543E" w:rsidRPr="003E2766">
          <w:rPr>
            <w:rFonts w:eastAsia="Times New Roman" w:cs="Times New Roman"/>
            <w:color w:val="000000"/>
            <w:sz w:val="26"/>
            <w:szCs w:val="26"/>
          </w:rPr>
          <w:t>22</w:t>
        </w:r>
      </w:hyperlink>
      <w:r w:rsidR="00DB543E" w:rsidRPr="003E2766">
        <w:rPr>
          <w:rFonts w:eastAsia="Times New Roman" w:cs="Times New Roman"/>
          <w:color w:val="333333"/>
          <w:sz w:val="26"/>
          <w:szCs w:val="26"/>
        </w:rPr>
        <w:t> Khoản này được sửa đổi, bổ sung theo quy định tại khoản 12 Điều 7 Thông tư số 33/2017/TT-BTNMT ngày 19 tháng 9 năm 2017 của Bộ trưởng Bộ Tài nguyên và Môi trường quy định chi tiết Nghị định số </w:t>
      </w:r>
      <w:hyperlink r:id="rId131"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32" w:anchor="_ftnref23" w:history="1">
        <w:r w:rsidR="00DB543E" w:rsidRPr="003E2766">
          <w:rPr>
            <w:rFonts w:eastAsia="Times New Roman" w:cs="Times New Roman"/>
            <w:color w:val="000000"/>
            <w:sz w:val="26"/>
            <w:szCs w:val="26"/>
          </w:rPr>
          <w:t>23</w:t>
        </w:r>
      </w:hyperlink>
      <w:r w:rsidR="00DB543E" w:rsidRPr="003E2766">
        <w:rPr>
          <w:rFonts w:eastAsia="Times New Roman" w:cs="Times New Roman"/>
          <w:color w:val="333333"/>
          <w:sz w:val="26"/>
          <w:szCs w:val="26"/>
        </w:rPr>
        <w:t> Khoản này được sửa đổi, bổ sung theo quy định tại khoản 13 Điều 7 Thông tư số 33/2017/TT-BTNMT ngày 19 tháng 9 năm 2017 của Bộ trưởng Bộ Tài nguyên và Môi trường quy định chi tiết Nghị định số </w:t>
      </w:r>
      <w:hyperlink r:id="rId133"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xml:space="preserve"> ngày 06 tháng 01 năm 2017 của Chính phủ sửa đổi, bổ sung một số nghị định quy định chi tiết thi hành Luật đất đai và sửa đổi, bổ sung một số </w:t>
      </w:r>
      <w:r w:rsidR="00DB543E" w:rsidRPr="003E2766">
        <w:rPr>
          <w:rFonts w:eastAsia="Times New Roman" w:cs="Times New Roman"/>
          <w:color w:val="333333"/>
          <w:sz w:val="26"/>
          <w:szCs w:val="26"/>
        </w:rPr>
        <w:lastRenderedPageBreak/>
        <w:t>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34" w:anchor="_ftnref24" w:history="1">
        <w:r w:rsidR="00DB543E" w:rsidRPr="003E2766">
          <w:rPr>
            <w:rFonts w:eastAsia="Times New Roman" w:cs="Times New Roman"/>
            <w:color w:val="000000"/>
            <w:sz w:val="26"/>
            <w:szCs w:val="26"/>
          </w:rPr>
          <w:t>24</w:t>
        </w:r>
      </w:hyperlink>
      <w:r w:rsidR="00DB543E" w:rsidRPr="003E2766">
        <w:rPr>
          <w:rFonts w:eastAsia="Times New Roman" w:cs="Times New Roman"/>
          <w:color w:val="333333"/>
          <w:sz w:val="26"/>
          <w:szCs w:val="26"/>
        </w:rPr>
        <w:t> Khoản này được sửa đổi, bổ sung theo quy định tại khoản 14 Điều 7 Thông tư số 33/2017/TT-BTNMT ngày 19 tháng 9 năm 2017 của Bộ trưởng Bộ Tài nguyên và Môi trường quy định chi tiết Nghị định số </w:t>
      </w:r>
      <w:hyperlink r:id="rId135"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36" w:anchor="_ftnref25" w:history="1">
        <w:r w:rsidR="00DB543E" w:rsidRPr="003E2766">
          <w:rPr>
            <w:rFonts w:eastAsia="Times New Roman" w:cs="Times New Roman"/>
            <w:color w:val="000000"/>
            <w:sz w:val="26"/>
            <w:szCs w:val="26"/>
          </w:rPr>
          <w:t>25</w:t>
        </w:r>
      </w:hyperlink>
      <w:r w:rsidR="00DB543E" w:rsidRPr="003E2766">
        <w:rPr>
          <w:rFonts w:eastAsia="Times New Roman" w:cs="Times New Roman"/>
          <w:color w:val="333333"/>
          <w:sz w:val="26"/>
          <w:szCs w:val="26"/>
        </w:rPr>
        <w:t> Khoản này được sửa đổi, bổ sung theo quy định tại khoản 15 Điều 7 Thông tư số 33/2017/TT-BTNMT ngày 19 tháng 9 năm 2017 của Bộ trưởng Bộ Tài nguyên và Môi trường quy định chi tiết Nghị định số </w:t>
      </w:r>
      <w:hyperlink r:id="rId137"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38" w:anchor="_ftnref26" w:history="1">
        <w:r w:rsidR="00DB543E" w:rsidRPr="003E2766">
          <w:rPr>
            <w:rFonts w:eastAsia="Times New Roman" w:cs="Times New Roman"/>
            <w:color w:val="000000"/>
            <w:sz w:val="26"/>
            <w:szCs w:val="26"/>
          </w:rPr>
          <w:t>26</w:t>
        </w:r>
      </w:hyperlink>
      <w:r w:rsidR="00DB543E" w:rsidRPr="003E2766">
        <w:rPr>
          <w:rFonts w:eastAsia="Times New Roman" w:cs="Times New Roman"/>
          <w:color w:val="333333"/>
          <w:sz w:val="26"/>
          <w:szCs w:val="26"/>
        </w:rPr>
        <w:t> Khoản này được sửa đổi, bổ sung theo quy định tại khoản 16 Điều 7 Thông tư số 33/2017/TT-BTNMT ngày 19 tháng 9 năm 2017 của Bộ trưởng Bộ Tài nguyên và Môi trường quy định chi tiết Nghị định số </w:t>
      </w:r>
      <w:hyperlink r:id="rId139"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DB543E" w:rsidRPr="003E2766" w:rsidRDefault="009D20A0" w:rsidP="00DB543E">
      <w:pPr>
        <w:shd w:val="clear" w:color="auto" w:fill="FFFFFF"/>
        <w:spacing w:before="120" w:after="120" w:line="240" w:lineRule="auto"/>
        <w:rPr>
          <w:rFonts w:eastAsia="Times New Roman" w:cs="Times New Roman"/>
          <w:color w:val="333333"/>
          <w:sz w:val="26"/>
          <w:szCs w:val="26"/>
        </w:rPr>
      </w:pPr>
      <w:hyperlink r:id="rId140" w:anchor="_ftnref27" w:history="1">
        <w:r w:rsidR="00DB543E" w:rsidRPr="003E2766">
          <w:rPr>
            <w:rFonts w:eastAsia="Times New Roman" w:cs="Times New Roman"/>
            <w:color w:val="000000"/>
            <w:sz w:val="26"/>
            <w:szCs w:val="26"/>
          </w:rPr>
          <w:t>27</w:t>
        </w:r>
      </w:hyperlink>
      <w:r w:rsidR="00DB543E" w:rsidRPr="003E2766">
        <w:rPr>
          <w:rFonts w:eastAsia="Times New Roman" w:cs="Times New Roman"/>
          <w:color w:val="333333"/>
          <w:sz w:val="26"/>
          <w:szCs w:val="26"/>
        </w:rPr>
        <w:t> Khoản này được bổ sung theo quy định tại khoản 17 Điều 7 Thông tư số 33/2017/TT-BTNMT ngày 19 tháng 9 năm 2017 của Bộ trưởng Bộ Tài nguyên và Môi trường quy định chi tiết Nghị định số </w:t>
      </w:r>
      <w:hyperlink r:id="rId141" w:tgtFrame="_blank" w:tooltip="Nghị định 01/2017/NĐ-CP" w:history="1">
        <w:r w:rsidR="00DB543E" w:rsidRPr="003E2766">
          <w:rPr>
            <w:rFonts w:eastAsia="Times New Roman" w:cs="Times New Roman"/>
            <w:color w:val="0492DB"/>
            <w:sz w:val="26"/>
            <w:szCs w:val="26"/>
          </w:rPr>
          <w:t>01/2017/NĐ-CP</w:t>
        </w:r>
      </w:hyperlink>
      <w:r w:rsidR="00DB543E" w:rsidRPr="003E2766">
        <w:rPr>
          <w:rFonts w:eastAsia="Times New Roman" w:cs="Times New Roman"/>
          <w:color w:val="333333"/>
          <w:sz w:val="26"/>
          <w:szCs w:val="26"/>
        </w:rPr>
        <w:t> ngày 06 tháng 01 năm 2017 của Chính phủ sửa đổi, bổ sung một số nghị định quy định chi tiết thi hành Luật đất đai và sửa đổi, bổ sung một số điều của các thông tư hướng dẫn thi hành Luật đất đai, có hiệu lực thi hành kể từ ngày 05 tháng 12 năm 2017.</w:t>
      </w:r>
    </w:p>
    <w:p w:rsidR="00160E5E" w:rsidRPr="003E2766" w:rsidRDefault="00160E5E">
      <w:pPr>
        <w:rPr>
          <w:rFonts w:cs="Times New Roman"/>
          <w:sz w:val="26"/>
          <w:szCs w:val="26"/>
        </w:rPr>
      </w:pPr>
    </w:p>
    <w:sectPr w:rsidR="00160E5E" w:rsidRPr="003E2766" w:rsidSect="003E2766">
      <w:headerReference w:type="default" r:id="rId142"/>
      <w:footerReference w:type="default" r:id="rId143"/>
      <w:pgSz w:w="11907" w:h="16840" w:code="9"/>
      <w:pgMar w:top="851" w:right="851" w:bottom="851" w:left="1134" w:header="340"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A0" w:rsidRDefault="009D20A0" w:rsidP="003E2766">
      <w:pPr>
        <w:spacing w:after="0" w:line="240" w:lineRule="auto"/>
      </w:pPr>
      <w:r>
        <w:separator/>
      </w:r>
    </w:p>
  </w:endnote>
  <w:endnote w:type="continuationSeparator" w:id="0">
    <w:p w:rsidR="009D20A0" w:rsidRDefault="009D20A0" w:rsidP="003E2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338631"/>
      <w:docPartObj>
        <w:docPartGallery w:val="Page Numbers (Bottom of Page)"/>
        <w:docPartUnique/>
      </w:docPartObj>
    </w:sdtPr>
    <w:sdtEndPr>
      <w:rPr>
        <w:noProof/>
        <w:sz w:val="24"/>
        <w:szCs w:val="24"/>
      </w:rPr>
    </w:sdtEndPr>
    <w:sdtContent>
      <w:p w:rsidR="003E2766" w:rsidRPr="00DC0C59" w:rsidRDefault="003E2766">
        <w:pPr>
          <w:pStyle w:val="Footer"/>
          <w:jc w:val="center"/>
          <w:rPr>
            <w:sz w:val="24"/>
            <w:szCs w:val="24"/>
          </w:rPr>
        </w:pPr>
        <w:r w:rsidRPr="00DC0C59">
          <w:rPr>
            <w:sz w:val="24"/>
            <w:szCs w:val="24"/>
          </w:rPr>
          <w:fldChar w:fldCharType="begin"/>
        </w:r>
        <w:r w:rsidRPr="00DC0C59">
          <w:rPr>
            <w:sz w:val="24"/>
            <w:szCs w:val="24"/>
          </w:rPr>
          <w:instrText xml:space="preserve"> PAGE   \* MERGEFORMAT </w:instrText>
        </w:r>
        <w:r w:rsidRPr="00DC0C59">
          <w:rPr>
            <w:sz w:val="24"/>
            <w:szCs w:val="24"/>
          </w:rPr>
          <w:fldChar w:fldCharType="separate"/>
        </w:r>
        <w:r w:rsidR="00DC0C59">
          <w:rPr>
            <w:noProof/>
            <w:sz w:val="24"/>
            <w:szCs w:val="24"/>
          </w:rPr>
          <w:t>21</w:t>
        </w:r>
        <w:r w:rsidRPr="00DC0C59">
          <w:rPr>
            <w:noProof/>
            <w:sz w:val="24"/>
            <w:szCs w:val="24"/>
          </w:rPr>
          <w:fldChar w:fldCharType="end"/>
        </w:r>
      </w:p>
    </w:sdtContent>
  </w:sdt>
  <w:p w:rsidR="003E2766" w:rsidRDefault="003E27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A0" w:rsidRDefault="009D20A0" w:rsidP="003E2766">
      <w:pPr>
        <w:spacing w:after="0" w:line="240" w:lineRule="auto"/>
      </w:pPr>
      <w:r>
        <w:separator/>
      </w:r>
    </w:p>
  </w:footnote>
  <w:footnote w:type="continuationSeparator" w:id="0">
    <w:p w:rsidR="009D20A0" w:rsidRDefault="009D20A0" w:rsidP="003E2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66" w:rsidRDefault="003E2766">
    <w:pPr>
      <w:pStyle w:val="Header"/>
      <w:jc w:val="center"/>
    </w:pPr>
  </w:p>
  <w:p w:rsidR="003E2766" w:rsidRDefault="003E27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3E"/>
    <w:rsid w:val="00160E5E"/>
    <w:rsid w:val="003E2766"/>
    <w:rsid w:val="009D20A0"/>
    <w:rsid w:val="00DB543E"/>
    <w:rsid w:val="00DC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8643"/>
  <w15:chartTrackingRefBased/>
  <w15:docId w15:val="{E69CD6A0-D159-4965-AEC2-AA4382D1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543E"/>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DB543E"/>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DB543E"/>
    <w:pPr>
      <w:spacing w:before="100" w:beforeAutospacing="1" w:after="100" w:afterAutospacing="1" w:line="240" w:lineRule="auto"/>
    </w:pPr>
    <w:rPr>
      <w:rFonts w:eastAsia="Times New Roman" w:cs="Times New Roman"/>
      <w:sz w:val="24"/>
      <w:szCs w:val="24"/>
    </w:rPr>
  </w:style>
  <w:style w:type="paragraph" w:customStyle="1" w:styleId="vn4">
    <w:name w:val="vn_4"/>
    <w:basedOn w:val="Normal"/>
    <w:rsid w:val="00DB543E"/>
    <w:pPr>
      <w:spacing w:before="100" w:beforeAutospacing="1" w:after="100" w:afterAutospacing="1" w:line="240" w:lineRule="auto"/>
    </w:pPr>
    <w:rPr>
      <w:rFonts w:eastAsia="Times New Roman" w:cs="Times New Roman"/>
      <w:sz w:val="24"/>
      <w:szCs w:val="24"/>
    </w:rPr>
  </w:style>
  <w:style w:type="character" w:customStyle="1" w:styleId="vn5">
    <w:name w:val="vn_5"/>
    <w:basedOn w:val="DefaultParagraphFont"/>
    <w:rsid w:val="00DB543E"/>
  </w:style>
  <w:style w:type="character" w:styleId="Hyperlink">
    <w:name w:val="Hyperlink"/>
    <w:basedOn w:val="DefaultParagraphFont"/>
    <w:uiPriority w:val="99"/>
    <w:semiHidden/>
    <w:unhideWhenUsed/>
    <w:rsid w:val="00DB543E"/>
    <w:rPr>
      <w:color w:val="0000FF"/>
      <w:u w:val="single"/>
    </w:rPr>
  </w:style>
  <w:style w:type="character" w:styleId="FollowedHyperlink">
    <w:name w:val="FollowedHyperlink"/>
    <w:basedOn w:val="DefaultParagraphFont"/>
    <w:uiPriority w:val="99"/>
    <w:semiHidden/>
    <w:unhideWhenUsed/>
    <w:rsid w:val="00DB543E"/>
    <w:rPr>
      <w:color w:val="800080"/>
      <w:u w:val="single"/>
    </w:rPr>
  </w:style>
  <w:style w:type="character" w:customStyle="1" w:styleId="vn16">
    <w:name w:val="vn_16"/>
    <w:basedOn w:val="DefaultParagraphFont"/>
    <w:rsid w:val="00DB543E"/>
  </w:style>
  <w:style w:type="character" w:customStyle="1" w:styleId="vn17">
    <w:name w:val="vn_17"/>
    <w:basedOn w:val="DefaultParagraphFont"/>
    <w:rsid w:val="00DB543E"/>
  </w:style>
  <w:style w:type="paragraph" w:styleId="Header">
    <w:name w:val="header"/>
    <w:basedOn w:val="Normal"/>
    <w:link w:val="HeaderChar"/>
    <w:uiPriority w:val="99"/>
    <w:unhideWhenUsed/>
    <w:rsid w:val="003E2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766"/>
  </w:style>
  <w:style w:type="paragraph" w:styleId="Footer">
    <w:name w:val="footer"/>
    <w:basedOn w:val="Normal"/>
    <w:link w:val="FooterChar"/>
    <w:uiPriority w:val="99"/>
    <w:unhideWhenUsed/>
    <w:rsid w:val="003E2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1711">
      <w:bodyDiv w:val="1"/>
      <w:marLeft w:val="0"/>
      <w:marRight w:val="0"/>
      <w:marTop w:val="0"/>
      <w:marBottom w:val="0"/>
      <w:divBdr>
        <w:top w:val="none" w:sz="0" w:space="0" w:color="auto"/>
        <w:left w:val="none" w:sz="0" w:space="0" w:color="auto"/>
        <w:bottom w:val="none" w:sz="0" w:space="0" w:color="auto"/>
        <w:right w:val="none" w:sz="0" w:space="0" w:color="auto"/>
      </w:divBdr>
      <w:divsChild>
        <w:div w:id="1456558790">
          <w:marLeft w:val="0"/>
          <w:marRight w:val="0"/>
          <w:marTop w:val="0"/>
          <w:marBottom w:val="0"/>
          <w:divBdr>
            <w:top w:val="none" w:sz="0" w:space="0" w:color="auto"/>
            <w:left w:val="none" w:sz="0" w:space="0" w:color="auto"/>
            <w:bottom w:val="none" w:sz="0" w:space="0" w:color="auto"/>
            <w:right w:val="none" w:sz="0" w:space="0" w:color="auto"/>
          </w:divBdr>
          <w:divsChild>
            <w:div w:id="30500009">
              <w:marLeft w:val="0"/>
              <w:marRight w:val="0"/>
              <w:marTop w:val="0"/>
              <w:marBottom w:val="0"/>
              <w:divBdr>
                <w:top w:val="none" w:sz="0" w:space="0" w:color="auto"/>
                <w:left w:val="none" w:sz="0" w:space="0" w:color="auto"/>
                <w:bottom w:val="none" w:sz="0" w:space="0" w:color="auto"/>
                <w:right w:val="none" w:sz="0" w:space="0" w:color="auto"/>
              </w:divBdr>
              <w:divsChild>
                <w:div w:id="1117914649">
                  <w:marLeft w:val="0"/>
                  <w:marRight w:val="0"/>
                  <w:marTop w:val="0"/>
                  <w:marBottom w:val="0"/>
                  <w:divBdr>
                    <w:top w:val="none" w:sz="0" w:space="0" w:color="auto"/>
                    <w:left w:val="none" w:sz="0" w:space="0" w:color="auto"/>
                    <w:bottom w:val="none" w:sz="0" w:space="0" w:color="auto"/>
                    <w:right w:val="none" w:sz="0" w:space="0" w:color="auto"/>
                  </w:divBdr>
                  <w:divsChild>
                    <w:div w:id="1657418273">
                      <w:marLeft w:val="0"/>
                      <w:marRight w:val="0"/>
                      <w:marTop w:val="0"/>
                      <w:marBottom w:val="0"/>
                      <w:divBdr>
                        <w:top w:val="none" w:sz="0" w:space="0" w:color="auto"/>
                        <w:left w:val="none" w:sz="0" w:space="0" w:color="auto"/>
                        <w:bottom w:val="none" w:sz="0" w:space="0" w:color="auto"/>
                        <w:right w:val="none" w:sz="0" w:space="0" w:color="auto"/>
                      </w:divBdr>
                      <w:divsChild>
                        <w:div w:id="2668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9901">
              <w:marLeft w:val="0"/>
              <w:marRight w:val="0"/>
              <w:marTop w:val="0"/>
              <w:marBottom w:val="0"/>
              <w:divBdr>
                <w:top w:val="none" w:sz="0" w:space="0" w:color="auto"/>
                <w:left w:val="none" w:sz="0" w:space="0" w:color="auto"/>
                <w:bottom w:val="none" w:sz="0" w:space="0" w:color="auto"/>
                <w:right w:val="none" w:sz="0" w:space="0" w:color="auto"/>
              </w:divBdr>
            </w:div>
            <w:div w:id="1246916088">
              <w:marLeft w:val="0"/>
              <w:marRight w:val="0"/>
              <w:marTop w:val="0"/>
              <w:marBottom w:val="0"/>
              <w:divBdr>
                <w:top w:val="none" w:sz="0" w:space="0" w:color="auto"/>
                <w:left w:val="none" w:sz="0" w:space="0" w:color="auto"/>
                <w:bottom w:val="none" w:sz="0" w:space="0" w:color="auto"/>
                <w:right w:val="none" w:sz="0" w:space="0" w:color="auto"/>
              </w:divBdr>
            </w:div>
            <w:div w:id="1695106862">
              <w:marLeft w:val="0"/>
              <w:marRight w:val="0"/>
              <w:marTop w:val="0"/>
              <w:marBottom w:val="0"/>
              <w:divBdr>
                <w:top w:val="none" w:sz="0" w:space="0" w:color="auto"/>
                <w:left w:val="none" w:sz="0" w:space="0" w:color="auto"/>
                <w:bottom w:val="none" w:sz="0" w:space="0" w:color="auto"/>
                <w:right w:val="none" w:sz="0" w:space="0" w:color="auto"/>
              </w:divBdr>
            </w:div>
            <w:div w:id="1533572847">
              <w:marLeft w:val="0"/>
              <w:marRight w:val="0"/>
              <w:marTop w:val="0"/>
              <w:marBottom w:val="0"/>
              <w:divBdr>
                <w:top w:val="none" w:sz="0" w:space="0" w:color="auto"/>
                <w:left w:val="none" w:sz="0" w:space="0" w:color="auto"/>
                <w:bottom w:val="none" w:sz="0" w:space="0" w:color="auto"/>
                <w:right w:val="none" w:sz="0" w:space="0" w:color="auto"/>
              </w:divBdr>
            </w:div>
            <w:div w:id="1749501033">
              <w:marLeft w:val="0"/>
              <w:marRight w:val="0"/>
              <w:marTop w:val="0"/>
              <w:marBottom w:val="0"/>
              <w:divBdr>
                <w:top w:val="none" w:sz="0" w:space="0" w:color="auto"/>
                <w:left w:val="none" w:sz="0" w:space="0" w:color="auto"/>
                <w:bottom w:val="none" w:sz="0" w:space="0" w:color="auto"/>
                <w:right w:val="none" w:sz="0" w:space="0" w:color="auto"/>
              </w:divBdr>
            </w:div>
            <w:div w:id="378554317">
              <w:marLeft w:val="0"/>
              <w:marRight w:val="0"/>
              <w:marTop w:val="0"/>
              <w:marBottom w:val="0"/>
              <w:divBdr>
                <w:top w:val="none" w:sz="0" w:space="0" w:color="auto"/>
                <w:left w:val="none" w:sz="0" w:space="0" w:color="auto"/>
                <w:bottom w:val="none" w:sz="0" w:space="0" w:color="auto"/>
                <w:right w:val="none" w:sz="0" w:space="0" w:color="auto"/>
              </w:divBdr>
            </w:div>
            <w:div w:id="770784527">
              <w:marLeft w:val="0"/>
              <w:marRight w:val="0"/>
              <w:marTop w:val="0"/>
              <w:marBottom w:val="0"/>
              <w:divBdr>
                <w:top w:val="none" w:sz="0" w:space="0" w:color="auto"/>
                <w:left w:val="none" w:sz="0" w:space="0" w:color="auto"/>
                <w:bottom w:val="none" w:sz="0" w:space="0" w:color="auto"/>
                <w:right w:val="none" w:sz="0" w:space="0" w:color="auto"/>
              </w:divBdr>
            </w:div>
            <w:div w:id="1903173588">
              <w:marLeft w:val="0"/>
              <w:marRight w:val="0"/>
              <w:marTop w:val="0"/>
              <w:marBottom w:val="0"/>
              <w:divBdr>
                <w:top w:val="none" w:sz="0" w:space="0" w:color="auto"/>
                <w:left w:val="none" w:sz="0" w:space="0" w:color="auto"/>
                <w:bottom w:val="none" w:sz="0" w:space="0" w:color="auto"/>
                <w:right w:val="none" w:sz="0" w:space="0" w:color="auto"/>
              </w:divBdr>
            </w:div>
            <w:div w:id="344791277">
              <w:marLeft w:val="0"/>
              <w:marRight w:val="0"/>
              <w:marTop w:val="0"/>
              <w:marBottom w:val="0"/>
              <w:divBdr>
                <w:top w:val="none" w:sz="0" w:space="0" w:color="auto"/>
                <w:left w:val="none" w:sz="0" w:space="0" w:color="auto"/>
                <w:bottom w:val="none" w:sz="0" w:space="0" w:color="auto"/>
                <w:right w:val="none" w:sz="0" w:space="0" w:color="auto"/>
              </w:divBdr>
            </w:div>
            <w:div w:id="1495757822">
              <w:marLeft w:val="0"/>
              <w:marRight w:val="0"/>
              <w:marTop w:val="0"/>
              <w:marBottom w:val="0"/>
              <w:divBdr>
                <w:top w:val="none" w:sz="0" w:space="0" w:color="auto"/>
                <w:left w:val="none" w:sz="0" w:space="0" w:color="auto"/>
                <w:bottom w:val="none" w:sz="0" w:space="0" w:color="auto"/>
                <w:right w:val="none" w:sz="0" w:space="0" w:color="auto"/>
              </w:divBdr>
            </w:div>
            <w:div w:id="226041053">
              <w:marLeft w:val="0"/>
              <w:marRight w:val="0"/>
              <w:marTop w:val="0"/>
              <w:marBottom w:val="0"/>
              <w:divBdr>
                <w:top w:val="none" w:sz="0" w:space="0" w:color="auto"/>
                <w:left w:val="none" w:sz="0" w:space="0" w:color="auto"/>
                <w:bottom w:val="none" w:sz="0" w:space="0" w:color="auto"/>
                <w:right w:val="none" w:sz="0" w:space="0" w:color="auto"/>
              </w:divBdr>
            </w:div>
            <w:div w:id="1344624319">
              <w:marLeft w:val="0"/>
              <w:marRight w:val="0"/>
              <w:marTop w:val="0"/>
              <w:marBottom w:val="0"/>
              <w:divBdr>
                <w:top w:val="none" w:sz="0" w:space="0" w:color="auto"/>
                <w:left w:val="none" w:sz="0" w:space="0" w:color="auto"/>
                <w:bottom w:val="none" w:sz="0" w:space="0" w:color="auto"/>
                <w:right w:val="none" w:sz="0" w:space="0" w:color="auto"/>
              </w:divBdr>
            </w:div>
            <w:div w:id="2060010553">
              <w:marLeft w:val="0"/>
              <w:marRight w:val="0"/>
              <w:marTop w:val="0"/>
              <w:marBottom w:val="0"/>
              <w:divBdr>
                <w:top w:val="none" w:sz="0" w:space="0" w:color="auto"/>
                <w:left w:val="none" w:sz="0" w:space="0" w:color="auto"/>
                <w:bottom w:val="none" w:sz="0" w:space="0" w:color="auto"/>
                <w:right w:val="none" w:sz="0" w:space="0" w:color="auto"/>
              </w:divBdr>
            </w:div>
            <w:div w:id="1434009473">
              <w:marLeft w:val="0"/>
              <w:marRight w:val="0"/>
              <w:marTop w:val="0"/>
              <w:marBottom w:val="0"/>
              <w:divBdr>
                <w:top w:val="none" w:sz="0" w:space="0" w:color="auto"/>
                <w:left w:val="none" w:sz="0" w:space="0" w:color="auto"/>
                <w:bottom w:val="none" w:sz="0" w:space="0" w:color="auto"/>
                <w:right w:val="none" w:sz="0" w:space="0" w:color="auto"/>
              </w:divBdr>
            </w:div>
            <w:div w:id="1566526220">
              <w:marLeft w:val="0"/>
              <w:marRight w:val="0"/>
              <w:marTop w:val="0"/>
              <w:marBottom w:val="0"/>
              <w:divBdr>
                <w:top w:val="none" w:sz="0" w:space="0" w:color="auto"/>
                <w:left w:val="none" w:sz="0" w:space="0" w:color="auto"/>
                <w:bottom w:val="none" w:sz="0" w:space="0" w:color="auto"/>
                <w:right w:val="none" w:sz="0" w:space="0" w:color="auto"/>
              </w:divBdr>
            </w:div>
            <w:div w:id="459105720">
              <w:marLeft w:val="0"/>
              <w:marRight w:val="0"/>
              <w:marTop w:val="0"/>
              <w:marBottom w:val="0"/>
              <w:divBdr>
                <w:top w:val="none" w:sz="0" w:space="0" w:color="auto"/>
                <w:left w:val="none" w:sz="0" w:space="0" w:color="auto"/>
                <w:bottom w:val="none" w:sz="0" w:space="0" w:color="auto"/>
                <w:right w:val="none" w:sz="0" w:space="0" w:color="auto"/>
              </w:divBdr>
            </w:div>
            <w:div w:id="1877113840">
              <w:marLeft w:val="0"/>
              <w:marRight w:val="0"/>
              <w:marTop w:val="0"/>
              <w:marBottom w:val="0"/>
              <w:divBdr>
                <w:top w:val="none" w:sz="0" w:space="0" w:color="auto"/>
                <w:left w:val="none" w:sz="0" w:space="0" w:color="auto"/>
                <w:bottom w:val="none" w:sz="0" w:space="0" w:color="auto"/>
                <w:right w:val="none" w:sz="0" w:space="0" w:color="auto"/>
              </w:divBdr>
            </w:div>
            <w:div w:id="1164856427">
              <w:marLeft w:val="0"/>
              <w:marRight w:val="0"/>
              <w:marTop w:val="0"/>
              <w:marBottom w:val="0"/>
              <w:divBdr>
                <w:top w:val="none" w:sz="0" w:space="0" w:color="auto"/>
                <w:left w:val="none" w:sz="0" w:space="0" w:color="auto"/>
                <w:bottom w:val="none" w:sz="0" w:space="0" w:color="auto"/>
                <w:right w:val="none" w:sz="0" w:space="0" w:color="auto"/>
              </w:divBdr>
            </w:div>
            <w:div w:id="1382678853">
              <w:marLeft w:val="0"/>
              <w:marRight w:val="0"/>
              <w:marTop w:val="0"/>
              <w:marBottom w:val="0"/>
              <w:divBdr>
                <w:top w:val="none" w:sz="0" w:space="0" w:color="auto"/>
                <w:left w:val="none" w:sz="0" w:space="0" w:color="auto"/>
                <w:bottom w:val="none" w:sz="0" w:space="0" w:color="auto"/>
                <w:right w:val="none" w:sz="0" w:space="0" w:color="auto"/>
              </w:divBdr>
            </w:div>
            <w:div w:id="1185513095">
              <w:marLeft w:val="0"/>
              <w:marRight w:val="0"/>
              <w:marTop w:val="0"/>
              <w:marBottom w:val="0"/>
              <w:divBdr>
                <w:top w:val="none" w:sz="0" w:space="0" w:color="auto"/>
                <w:left w:val="none" w:sz="0" w:space="0" w:color="auto"/>
                <w:bottom w:val="none" w:sz="0" w:space="0" w:color="auto"/>
                <w:right w:val="none" w:sz="0" w:space="0" w:color="auto"/>
              </w:divBdr>
            </w:div>
            <w:div w:id="622150327">
              <w:marLeft w:val="0"/>
              <w:marRight w:val="0"/>
              <w:marTop w:val="0"/>
              <w:marBottom w:val="0"/>
              <w:divBdr>
                <w:top w:val="none" w:sz="0" w:space="0" w:color="auto"/>
                <w:left w:val="none" w:sz="0" w:space="0" w:color="auto"/>
                <w:bottom w:val="none" w:sz="0" w:space="0" w:color="auto"/>
                <w:right w:val="none" w:sz="0" w:space="0" w:color="auto"/>
              </w:divBdr>
            </w:div>
            <w:div w:id="239023147">
              <w:marLeft w:val="0"/>
              <w:marRight w:val="0"/>
              <w:marTop w:val="0"/>
              <w:marBottom w:val="0"/>
              <w:divBdr>
                <w:top w:val="none" w:sz="0" w:space="0" w:color="auto"/>
                <w:left w:val="none" w:sz="0" w:space="0" w:color="auto"/>
                <w:bottom w:val="none" w:sz="0" w:space="0" w:color="auto"/>
                <w:right w:val="none" w:sz="0" w:space="0" w:color="auto"/>
              </w:divBdr>
            </w:div>
            <w:div w:id="1763448814">
              <w:marLeft w:val="0"/>
              <w:marRight w:val="0"/>
              <w:marTop w:val="0"/>
              <w:marBottom w:val="0"/>
              <w:divBdr>
                <w:top w:val="none" w:sz="0" w:space="0" w:color="auto"/>
                <w:left w:val="none" w:sz="0" w:space="0" w:color="auto"/>
                <w:bottom w:val="none" w:sz="0" w:space="0" w:color="auto"/>
                <w:right w:val="none" w:sz="0" w:space="0" w:color="auto"/>
              </w:divBdr>
            </w:div>
            <w:div w:id="106780123">
              <w:marLeft w:val="0"/>
              <w:marRight w:val="0"/>
              <w:marTop w:val="0"/>
              <w:marBottom w:val="0"/>
              <w:divBdr>
                <w:top w:val="none" w:sz="0" w:space="0" w:color="auto"/>
                <w:left w:val="none" w:sz="0" w:space="0" w:color="auto"/>
                <w:bottom w:val="none" w:sz="0" w:space="0" w:color="auto"/>
                <w:right w:val="none" w:sz="0" w:space="0" w:color="auto"/>
              </w:divBdr>
            </w:div>
            <w:div w:id="1137844078">
              <w:marLeft w:val="0"/>
              <w:marRight w:val="0"/>
              <w:marTop w:val="0"/>
              <w:marBottom w:val="0"/>
              <w:divBdr>
                <w:top w:val="none" w:sz="0" w:space="0" w:color="auto"/>
                <w:left w:val="none" w:sz="0" w:space="0" w:color="auto"/>
                <w:bottom w:val="none" w:sz="0" w:space="0" w:color="auto"/>
                <w:right w:val="none" w:sz="0" w:space="0" w:color="auto"/>
              </w:divBdr>
            </w:div>
            <w:div w:id="1473790684">
              <w:marLeft w:val="0"/>
              <w:marRight w:val="0"/>
              <w:marTop w:val="0"/>
              <w:marBottom w:val="0"/>
              <w:divBdr>
                <w:top w:val="none" w:sz="0" w:space="0" w:color="auto"/>
                <w:left w:val="none" w:sz="0" w:space="0" w:color="auto"/>
                <w:bottom w:val="none" w:sz="0" w:space="0" w:color="auto"/>
                <w:right w:val="none" w:sz="0" w:space="0" w:color="auto"/>
              </w:divBdr>
            </w:div>
            <w:div w:id="20950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van-ban-hop-nhat-02-vbhn-btnmt-2019-thong-tu-ho-so-dia-chinh-68610.html" TargetMode="External"/><Relationship Id="rId117" Type="http://schemas.openxmlformats.org/officeDocument/2006/relationships/hyperlink" Target="https://thukyluat.vn/vb/nghi-dinh-01-2017-nd-cp-sua-doi-nghi-dinh-huong-dan-luat-dat-dai-52487.html" TargetMode="External"/><Relationship Id="rId21" Type="http://schemas.openxmlformats.org/officeDocument/2006/relationships/hyperlink" Target="https://thukyluat.vn/vb/nghi-dinh-43-2014-nd-cp-huong-dan-thi-hanh-luat-dat-dai-38518.html" TargetMode="External"/><Relationship Id="rId42" Type="http://schemas.openxmlformats.org/officeDocument/2006/relationships/hyperlink" Target="https://thukyluat.vn/vb/nghi-dinh-43-2014-nd-cp-huong-dan-thi-hanh-luat-dat-dai-38518.html" TargetMode="External"/><Relationship Id="rId47" Type="http://schemas.openxmlformats.org/officeDocument/2006/relationships/hyperlink" Target="https://thukyluat.vn/vb/van-ban-hop-nhat-02-vbhn-btnmt-2019-thong-tu-ho-so-dia-chinh-68610.html" TargetMode="External"/><Relationship Id="rId63" Type="http://schemas.openxmlformats.org/officeDocument/2006/relationships/hyperlink" Target="https://thukyluat.vn/vb/thong-tu-09-2007-tt-btnmt-huong-dan-lap-chinh-ly-quan-ly-ho-so-dia-chinh-d4b1.html" TargetMode="External"/><Relationship Id="rId68" Type="http://schemas.openxmlformats.org/officeDocument/2006/relationships/hyperlink" Target="https://thukyluat.vn/vb/van-ban-hop-nhat-02-vbhn-btnmt-2019-thong-tu-ho-so-dia-chinh-68610.html" TargetMode="External"/><Relationship Id="rId84" Type="http://schemas.openxmlformats.org/officeDocument/2006/relationships/hyperlink" Target="https://thukyluat.vn/vb/nghi-dinh-36-2017-nd-cp-chuc-nang-nhiem-vu-quyen-han-co-cau-to-chuc-bo-tai-nguyen-va-moi-truong-4fc0c.html" TargetMode="External"/><Relationship Id="rId89" Type="http://schemas.openxmlformats.org/officeDocument/2006/relationships/hyperlink" Target="https://thukyluat.vn/vb/nghi-dinh-01-2017-nd-cp-sua-doi-nghi-dinh-huong-dan-luat-dat-dai-52487.html" TargetMode="External"/><Relationship Id="rId112" Type="http://schemas.openxmlformats.org/officeDocument/2006/relationships/hyperlink" Target="https://thukyluat.vn/vb/van-ban-hop-nhat-02-vbhn-btnmt-2019-thong-tu-ho-so-dia-chinh-68610.html" TargetMode="External"/><Relationship Id="rId133" Type="http://schemas.openxmlformats.org/officeDocument/2006/relationships/hyperlink" Target="https://thukyluat.vn/vb/nghi-dinh-01-2017-nd-cp-sua-doi-nghi-dinh-huong-dan-luat-dat-dai-52487.html" TargetMode="External"/><Relationship Id="rId138" Type="http://schemas.openxmlformats.org/officeDocument/2006/relationships/hyperlink" Target="https://thukyluat.vn/vb/van-ban-hop-nhat-02-vbhn-btnmt-2019-thong-tu-ho-so-dia-chinh-68610.html" TargetMode="External"/><Relationship Id="rId16" Type="http://schemas.openxmlformats.org/officeDocument/2006/relationships/hyperlink" Target="https://thukyluat.vn/vb/nghi-dinh-43-2014-nd-cp-huong-dan-thi-hanh-luat-dat-dai-38518.html" TargetMode="External"/><Relationship Id="rId107" Type="http://schemas.openxmlformats.org/officeDocument/2006/relationships/hyperlink" Target="https://thukyluat.vn/vb/nghi-dinh-01-2017-nd-cp-sua-doi-nghi-dinh-huong-dan-luat-dat-dai-52487.html" TargetMode="External"/><Relationship Id="rId11" Type="http://schemas.openxmlformats.org/officeDocument/2006/relationships/hyperlink" Target="https://thukyluat.vn/vb/nghi-dinh-43-2014-nd-cp-huong-dan-thi-hanh-luat-dat-dai-38518.html" TargetMode="External"/><Relationship Id="rId32" Type="http://schemas.openxmlformats.org/officeDocument/2006/relationships/hyperlink" Target="https://thukyluat.vn/vb/van-ban-hop-nhat-02-vbhn-btnmt-2019-thong-tu-ho-so-dia-chinh-68610.html" TargetMode="External"/><Relationship Id="rId37" Type="http://schemas.openxmlformats.org/officeDocument/2006/relationships/hyperlink" Target="https://thukyluat.vn/vb/nghi-dinh-43-2014-nd-cp-huong-dan-thi-hanh-luat-dat-dai-38518.html" TargetMode="External"/><Relationship Id="rId53" Type="http://schemas.openxmlformats.org/officeDocument/2006/relationships/hyperlink" Target="https://thukyluat.vn/vb/nghi-dinh-43-2014-nd-cp-huong-dan-thi-hanh-luat-dat-dai-38518.html" TargetMode="External"/><Relationship Id="rId58" Type="http://schemas.openxmlformats.org/officeDocument/2006/relationships/hyperlink" Target="https://thukyluat.vn/vb/nghi-dinh-43-2014-nd-cp-huong-dan-thi-hanh-luat-dat-dai-38518.html" TargetMode="External"/><Relationship Id="rId74" Type="http://schemas.openxmlformats.org/officeDocument/2006/relationships/hyperlink" Target="https://thukyluat.vn/vb/nghi-dinh-43-2014-nd-cp-huong-dan-thi-hanh-luat-dat-dai-38518.html" TargetMode="External"/><Relationship Id="rId79" Type="http://schemas.openxmlformats.org/officeDocument/2006/relationships/hyperlink" Target="https://thukyluat.vn/vb/nghi-dinh-01-2017-nd-cp-sua-doi-nghi-dinh-huong-dan-luat-dat-dai-52487.html" TargetMode="External"/><Relationship Id="rId102" Type="http://schemas.openxmlformats.org/officeDocument/2006/relationships/hyperlink" Target="https://thukyluat.vn/vb/van-ban-hop-nhat-02-vbhn-btnmt-2019-thong-tu-ho-so-dia-chinh-68610.html" TargetMode="External"/><Relationship Id="rId123" Type="http://schemas.openxmlformats.org/officeDocument/2006/relationships/hyperlink" Target="https://thukyluat.vn/vb/nghi-dinh-44-2014-nd-cp-quy-dinh-ve-gia-dat-384e8.html" TargetMode="External"/><Relationship Id="rId128" Type="http://schemas.openxmlformats.org/officeDocument/2006/relationships/hyperlink" Target="https://thukyluat.vn/vb/van-ban-hop-nhat-02-vbhn-btnmt-2019-thong-tu-ho-so-dia-chinh-68610.html" TargetMode="External"/><Relationship Id="rId144"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s://thukyluat.vn/vb/van-ban-hop-nhat-02-vbhn-btnmt-2019-thong-tu-ho-so-dia-chinh-68610.html" TargetMode="External"/><Relationship Id="rId95" Type="http://schemas.openxmlformats.org/officeDocument/2006/relationships/hyperlink" Target="https://thukyluat.vn/vb/nghi-dinh-01-2017-nd-cp-sua-doi-nghi-dinh-huong-dan-luat-dat-dai-52487.html" TargetMode="External"/><Relationship Id="rId22" Type="http://schemas.openxmlformats.org/officeDocument/2006/relationships/hyperlink" Target="https://thukyluat.vn/vb/van-ban-hop-nhat-02-vbhn-btnmt-2019-thong-tu-ho-so-dia-chinh-68610.html" TargetMode="External"/><Relationship Id="rId27" Type="http://schemas.openxmlformats.org/officeDocument/2006/relationships/hyperlink" Target="https://thukyluat.vn/vb/van-ban-hop-nhat-02-vbhn-btnmt-2019-thong-tu-ho-so-dia-chinh-68610.html" TargetMode="External"/><Relationship Id="rId43" Type="http://schemas.openxmlformats.org/officeDocument/2006/relationships/hyperlink" Target="https://thukyluat.vn/vb/nghi-dinh-43-2014-nd-cp-huong-dan-thi-hanh-luat-dat-dai-38518.html" TargetMode="External"/><Relationship Id="rId48" Type="http://schemas.openxmlformats.org/officeDocument/2006/relationships/hyperlink" Target="https://thukyluat.vn/vb/van-ban-hop-nhat-02-vbhn-btnmt-2019-thong-tu-ho-so-dia-chinh-68610.html" TargetMode="External"/><Relationship Id="rId64" Type="http://schemas.openxmlformats.org/officeDocument/2006/relationships/hyperlink" Target="https://thukyluat.vn/vb/quyet-dinh-24-2004-qd-btnmt-giay-chung-nhan-quyen-su-dung-dat-cfbb.html" TargetMode="External"/><Relationship Id="rId69" Type="http://schemas.openxmlformats.org/officeDocument/2006/relationships/hyperlink" Target="https://thukyluat.vn/vb/thong-tu-09-2007-tt-btnmt-huong-dan-lap-chinh-ly-quan-ly-ho-so-dia-chinh-d4b1.html" TargetMode="External"/><Relationship Id="rId113" Type="http://schemas.openxmlformats.org/officeDocument/2006/relationships/hyperlink" Target="https://thukyluat.vn/vb/nghi-dinh-01-2017-nd-cp-sua-doi-nghi-dinh-huong-dan-luat-dat-dai-52487.html" TargetMode="External"/><Relationship Id="rId118" Type="http://schemas.openxmlformats.org/officeDocument/2006/relationships/hyperlink" Target="https://thukyluat.vn/vb/van-ban-hop-nhat-02-vbhn-btnmt-2019-thong-tu-ho-so-dia-chinh-68610.html" TargetMode="External"/><Relationship Id="rId134" Type="http://schemas.openxmlformats.org/officeDocument/2006/relationships/hyperlink" Target="https://thukyluat.vn/vb/van-ban-hop-nhat-02-vbhn-btnmt-2019-thong-tu-ho-so-dia-chinh-68610.html" TargetMode="External"/><Relationship Id="rId139" Type="http://schemas.openxmlformats.org/officeDocument/2006/relationships/hyperlink" Target="https://thukyluat.vn/vb/nghi-dinh-01-2017-nd-cp-sua-doi-nghi-dinh-huong-dan-luat-dat-dai-52487.html" TargetMode="External"/><Relationship Id="rId80" Type="http://schemas.openxmlformats.org/officeDocument/2006/relationships/hyperlink" Target="https://thukyluat.vn/vb/nghi-dinh-43-2014-nd-cp-huong-dan-thi-hanh-luat-dat-dai-38518.html" TargetMode="External"/><Relationship Id="rId85" Type="http://schemas.openxmlformats.org/officeDocument/2006/relationships/hyperlink" Target="https://thukyluat.vn/vb/nghi-dinh-01-2017-nd-cp-sua-doi-nghi-dinh-huong-dan-luat-dat-dai-52487.html" TargetMode="External"/><Relationship Id="rId3" Type="http://schemas.openxmlformats.org/officeDocument/2006/relationships/webSettings" Target="webSettings.xml"/><Relationship Id="rId12" Type="http://schemas.openxmlformats.org/officeDocument/2006/relationships/hyperlink" Target="https://thukyluat.vn/vb/nghi-dinh-21-2013-nd-cp-chuc-nang-nhiem-vu-quyen-han-co-cau-bo-tai-nguyen-2ab34.html" TargetMode="External"/><Relationship Id="rId17" Type="http://schemas.openxmlformats.org/officeDocument/2006/relationships/hyperlink" Target="https://thukyluat.vn/vb/van-ban-hop-nhat-02-vbhn-btnmt-2019-thong-tu-ho-so-dia-chinh-68610.html" TargetMode="External"/><Relationship Id="rId25" Type="http://schemas.openxmlformats.org/officeDocument/2006/relationships/hyperlink" Target="https://thukyluat.vn/vb/nghi-dinh-43-2014-nd-cp-huong-dan-thi-hanh-luat-dat-dai-38518.html" TargetMode="External"/><Relationship Id="rId33" Type="http://schemas.openxmlformats.org/officeDocument/2006/relationships/hyperlink" Target="https://thukyluat.vn/vb/nghi-dinh-43-2014-nd-cp-huong-dan-thi-hanh-luat-dat-dai-38518.html" TargetMode="External"/><Relationship Id="rId38" Type="http://schemas.openxmlformats.org/officeDocument/2006/relationships/hyperlink" Target="https://thukyluat.vn/vb/nghi-dinh-43-2014-nd-cp-huong-dan-thi-hanh-luat-dat-dai-38518.html" TargetMode="External"/><Relationship Id="rId46" Type="http://schemas.openxmlformats.org/officeDocument/2006/relationships/hyperlink" Target="https://thukyluat.vn/vb/nghi-dinh-43-2014-nd-cp-huong-dan-thi-hanh-luat-dat-dai-38518.html" TargetMode="External"/><Relationship Id="rId59" Type="http://schemas.openxmlformats.org/officeDocument/2006/relationships/hyperlink" Target="https://thukyluat.vn/vb/van-ban-hop-nhat-02-vbhn-btnmt-2019-thong-tu-ho-so-dia-chinh-68610.html" TargetMode="External"/><Relationship Id="rId67" Type="http://schemas.openxmlformats.org/officeDocument/2006/relationships/hyperlink" Target="https://thukyluat.vn/vb/thong-tu-23-2014-tt-btnmt-giay-chung-nhan-quyen-su-dung-dat-so-huu-nha-o-tai-san-khac-gan-lien-dat-39bc8.html" TargetMode="External"/><Relationship Id="rId103" Type="http://schemas.openxmlformats.org/officeDocument/2006/relationships/hyperlink" Target="https://thukyluat.vn/vb/nghi-dinh-01-2017-nd-cp-sua-doi-nghi-dinh-huong-dan-luat-dat-dai-52487.html" TargetMode="External"/><Relationship Id="rId108" Type="http://schemas.openxmlformats.org/officeDocument/2006/relationships/hyperlink" Target="https://thukyluat.vn/vb/van-ban-hop-nhat-02-vbhn-btnmt-2019-thong-tu-ho-so-dia-chinh-68610.html" TargetMode="External"/><Relationship Id="rId116" Type="http://schemas.openxmlformats.org/officeDocument/2006/relationships/hyperlink" Target="https://thukyluat.vn/vb/van-ban-hop-nhat-02-vbhn-btnmt-2019-thong-tu-ho-so-dia-chinh-68610.html" TargetMode="External"/><Relationship Id="rId124" Type="http://schemas.openxmlformats.org/officeDocument/2006/relationships/hyperlink" Target="https://thukyluat.vn/vb/van-ban-hop-nhat-02-vbhn-btnmt-2019-thong-tu-ho-so-dia-chinh-68610.html" TargetMode="External"/><Relationship Id="rId129" Type="http://schemas.openxmlformats.org/officeDocument/2006/relationships/hyperlink" Target="https://thukyluat.vn/vb/nghi-dinh-01-2017-nd-cp-sua-doi-nghi-dinh-huong-dan-luat-dat-dai-52487.html" TargetMode="External"/><Relationship Id="rId137" Type="http://schemas.openxmlformats.org/officeDocument/2006/relationships/hyperlink" Target="https://thukyluat.vn/vb/nghi-dinh-01-2017-nd-cp-sua-doi-nghi-dinh-huong-dan-luat-dat-dai-52487.html" TargetMode="External"/><Relationship Id="rId20" Type="http://schemas.openxmlformats.org/officeDocument/2006/relationships/hyperlink" Target="https://thukyluat.vn/vb/nghi-dinh-43-2014-nd-cp-huong-dan-thi-hanh-luat-dat-dai-38518.html" TargetMode="External"/><Relationship Id="rId41" Type="http://schemas.openxmlformats.org/officeDocument/2006/relationships/hyperlink" Target="https://thukyluat.vn/vb/nghi-dinh-01-2017-nd-cp-sua-doi-nghi-dinh-huong-dan-luat-dat-dai-52487.html" TargetMode="External"/><Relationship Id="rId54" Type="http://schemas.openxmlformats.org/officeDocument/2006/relationships/hyperlink" Target="https://thukyluat.vn/vb/van-ban-hop-nhat-02-vbhn-btnmt-2019-thong-tu-ho-so-dia-chinh-68610.html" TargetMode="External"/><Relationship Id="rId62" Type="http://schemas.openxmlformats.org/officeDocument/2006/relationships/hyperlink" Target="https://thukyluat.vn/vb/thong-tu-09-2007-tt-btnmt-huong-dan-lap-chinh-ly-quan-ly-ho-so-dia-chinh-d4b1.html" TargetMode="External"/><Relationship Id="rId70" Type="http://schemas.openxmlformats.org/officeDocument/2006/relationships/hyperlink" Target="https://thukyluat.vn/vb/van-ban-hop-nhat-02-vbhn-btnmt-2019-thong-tu-ho-so-dia-chinh-68610.html" TargetMode="External"/><Relationship Id="rId75" Type="http://schemas.openxmlformats.org/officeDocument/2006/relationships/hyperlink" Target="https://thukyluat.vn/vb/nghi-dinh-44-2014-nd-cp-quy-dinh-ve-gia-dat-384e8.html" TargetMode="External"/><Relationship Id="rId83" Type="http://schemas.openxmlformats.org/officeDocument/2006/relationships/hyperlink" Target="https://thukyluat.vn/vb/nghi-dinh-01-2017-nd-cp-sua-doi-nghi-dinh-huong-dan-luat-dat-dai-52487.html" TargetMode="External"/><Relationship Id="rId88" Type="http://schemas.openxmlformats.org/officeDocument/2006/relationships/hyperlink" Target="https://thukyluat.vn/vb/van-ban-hop-nhat-02-vbhn-btnmt-2019-thong-tu-ho-so-dia-chinh-68610.html" TargetMode="External"/><Relationship Id="rId91" Type="http://schemas.openxmlformats.org/officeDocument/2006/relationships/hyperlink" Target="https://thukyluat.vn/vb/nghi-dinh-01-2017-nd-cp-sua-doi-nghi-dinh-huong-dan-luat-dat-dai-52487.html" TargetMode="External"/><Relationship Id="rId96" Type="http://schemas.openxmlformats.org/officeDocument/2006/relationships/hyperlink" Target="https://thukyluat.vn/vb/van-ban-hop-nhat-02-vbhn-btnmt-2019-thong-tu-ho-so-dia-chinh-68610.html" TargetMode="External"/><Relationship Id="rId111" Type="http://schemas.openxmlformats.org/officeDocument/2006/relationships/hyperlink" Target="https://thukyluat.vn/vb/nghi-dinh-01-2017-nd-cp-sua-doi-nghi-dinh-huong-dan-luat-dat-dai-52487.html" TargetMode="External"/><Relationship Id="rId132" Type="http://schemas.openxmlformats.org/officeDocument/2006/relationships/hyperlink" Target="https://thukyluat.vn/vb/van-ban-hop-nhat-02-vbhn-btnmt-2019-thong-tu-ho-so-dia-chinh-68610.html" TargetMode="External"/><Relationship Id="rId140" Type="http://schemas.openxmlformats.org/officeDocument/2006/relationships/hyperlink" Target="https://thukyluat.vn/vb/van-ban-hop-nhat-02-vbhn-btnmt-2019-thong-tu-ho-so-dia-chinh-68610.html"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kyluat.vn/vb/thong-tu-24-2014-tt-btnmt-ho-so-dia-chinh-39c10.html" TargetMode="External"/><Relationship Id="rId15" Type="http://schemas.openxmlformats.org/officeDocument/2006/relationships/hyperlink" Target="https://thukyluat.vn/vb/nghi-dinh-43-2014-nd-cp-huong-dan-thi-hanh-luat-dat-dai-38518.html" TargetMode="External"/><Relationship Id="rId23" Type="http://schemas.openxmlformats.org/officeDocument/2006/relationships/hyperlink" Target="https://thukyluat.vn/vb/van-ban-hop-nhat-02-vbhn-btnmt-2019-thong-tu-ho-so-dia-chinh-68610.html" TargetMode="External"/><Relationship Id="rId28" Type="http://schemas.openxmlformats.org/officeDocument/2006/relationships/hyperlink" Target="https://thukyluat.vn/vb/van-ban-hop-nhat-02-vbhn-btnmt-2019-thong-tu-ho-so-dia-chinh-68610.html" TargetMode="External"/><Relationship Id="rId36" Type="http://schemas.openxmlformats.org/officeDocument/2006/relationships/hyperlink" Target="https://thukyluat.vn/vb/nghi-dinh-43-2014-nd-cp-huong-dan-thi-hanh-luat-dat-dai-38518.html" TargetMode="External"/><Relationship Id="rId49" Type="http://schemas.openxmlformats.org/officeDocument/2006/relationships/hyperlink" Target="https://thukyluat.vn/vb/nghi-dinh-43-2014-nd-cp-huong-dan-thi-hanh-luat-dat-dai-38518.html" TargetMode="External"/><Relationship Id="rId57" Type="http://schemas.openxmlformats.org/officeDocument/2006/relationships/hyperlink" Target="https://thukyluat.vn/vb/nghi-dinh-43-2014-nd-cp-huong-dan-thi-hanh-luat-dat-dai-38518.html" TargetMode="External"/><Relationship Id="rId106" Type="http://schemas.openxmlformats.org/officeDocument/2006/relationships/hyperlink" Target="https://thukyluat.vn/vb/van-ban-hop-nhat-02-vbhn-btnmt-2019-thong-tu-ho-so-dia-chinh-68610.html" TargetMode="External"/><Relationship Id="rId114" Type="http://schemas.openxmlformats.org/officeDocument/2006/relationships/hyperlink" Target="https://thukyluat.vn/vb/van-ban-hop-nhat-02-vbhn-btnmt-2019-thong-tu-ho-so-dia-chinh-68610.html" TargetMode="External"/><Relationship Id="rId119" Type="http://schemas.openxmlformats.org/officeDocument/2006/relationships/hyperlink" Target="https://thukyluat.vn/vb/nghi-dinh-01-2017-nd-cp-sua-doi-nghi-dinh-huong-dan-luat-dat-dai-52487.html" TargetMode="External"/><Relationship Id="rId127" Type="http://schemas.openxmlformats.org/officeDocument/2006/relationships/hyperlink" Target="https://thukyluat.vn/vb/nghi-dinh-44-2014-nd-cp-quy-dinh-ve-gia-dat-384e8.html" TargetMode="External"/><Relationship Id="rId10" Type="http://schemas.openxmlformats.org/officeDocument/2006/relationships/hyperlink" Target="https://thukyluat.vn/vb/nghi-dinh-01-2017-nd-cp-sua-doi-nghi-dinh-huong-dan-luat-dat-dai-52487.html" TargetMode="External"/><Relationship Id="rId31" Type="http://schemas.openxmlformats.org/officeDocument/2006/relationships/hyperlink" Target="https://thukyluat.vn/vb/van-ban-hop-nhat-02-vbhn-btnmt-2019-thong-tu-ho-so-dia-chinh-68610.html" TargetMode="External"/><Relationship Id="rId44" Type="http://schemas.openxmlformats.org/officeDocument/2006/relationships/hyperlink" Target="https://thukyluat.vn/vb/nghi-dinh-43-2014-nd-cp-huong-dan-thi-hanh-luat-dat-dai-38518.html" TargetMode="External"/><Relationship Id="rId52" Type="http://schemas.openxmlformats.org/officeDocument/2006/relationships/hyperlink" Target="https://thukyluat.vn/vb/van-ban-hop-nhat-02-vbhn-btnmt-2019-thong-tu-ho-so-dia-chinh-68610.html" TargetMode="External"/><Relationship Id="rId60" Type="http://schemas.openxmlformats.org/officeDocument/2006/relationships/hyperlink" Target="https://thukyluat.vn/vb/van-ban-hop-nhat-02-vbhn-btnmt-2019-thong-tu-ho-so-dia-chinh-68610.html" TargetMode="External"/><Relationship Id="rId65" Type="http://schemas.openxmlformats.org/officeDocument/2006/relationships/hyperlink" Target="https://thukyluat.vn/vb/quyet-dinh-08-2006-qd-btnmt-giay-chung-nhan-quyen-su-dung-dat-336e.html" TargetMode="External"/><Relationship Id="rId73" Type="http://schemas.openxmlformats.org/officeDocument/2006/relationships/hyperlink" Target="https://thukyluat.vn/vb/nghi-dinh-44-2014-nd-cp-quy-dinh-ve-gia-dat-384e8.html" TargetMode="External"/><Relationship Id="rId78" Type="http://schemas.openxmlformats.org/officeDocument/2006/relationships/hyperlink" Target="https://thukyluat.vn/vb/nghi-dinh-44-2014-nd-cp-quy-dinh-ve-gia-dat-384e8.html" TargetMode="External"/><Relationship Id="rId81" Type="http://schemas.openxmlformats.org/officeDocument/2006/relationships/hyperlink" Target="https://thukyluat.vn/vb/nghi-dinh-44-2014-nd-cp-quy-dinh-ve-gia-dat-384e8.html" TargetMode="External"/><Relationship Id="rId86" Type="http://schemas.openxmlformats.org/officeDocument/2006/relationships/hyperlink" Target="https://thukyluat.vn/vb/van-ban-hop-nhat-02-vbhn-btnmt-2019-thong-tu-ho-so-dia-chinh-68610.html" TargetMode="External"/><Relationship Id="rId94" Type="http://schemas.openxmlformats.org/officeDocument/2006/relationships/hyperlink" Target="https://thukyluat.vn/vb/van-ban-hop-nhat-02-vbhn-btnmt-2019-thong-tu-ho-so-dia-chinh-68610.html" TargetMode="External"/><Relationship Id="rId99" Type="http://schemas.openxmlformats.org/officeDocument/2006/relationships/hyperlink" Target="https://thukyluat.vn/vb/nghi-dinh-01-2017-nd-cp-sua-doi-nghi-dinh-huong-dan-luat-dat-dai-52487.html" TargetMode="External"/><Relationship Id="rId101" Type="http://schemas.openxmlformats.org/officeDocument/2006/relationships/hyperlink" Target="https://thukyluat.vn/vb/nghi-dinh-01-2017-nd-cp-sua-doi-nghi-dinh-huong-dan-luat-dat-dai-52487.html" TargetMode="External"/><Relationship Id="rId122" Type="http://schemas.openxmlformats.org/officeDocument/2006/relationships/hyperlink" Target="https://thukyluat.vn/vb/nghi-dinh-43-2014-nd-cp-huong-dan-thi-hanh-luat-dat-dai-38518.html" TargetMode="External"/><Relationship Id="rId130" Type="http://schemas.openxmlformats.org/officeDocument/2006/relationships/hyperlink" Target="https://thukyluat.vn/vb/van-ban-hop-nhat-02-vbhn-btnmt-2019-thong-tu-ho-so-dia-chinh-68610.html" TargetMode="External"/><Relationship Id="rId135" Type="http://schemas.openxmlformats.org/officeDocument/2006/relationships/hyperlink" Target="https://thukyluat.vn/vb/nghi-dinh-01-2017-nd-cp-sua-doi-nghi-dinh-huong-dan-luat-dat-dai-52487.html" TargetMode="External"/><Relationship Id="rId143"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hukyluat.vn/vb/nghi-dinh-44-2014-nd-cp-quy-dinh-ve-gia-dat-384e8.html" TargetMode="External"/><Relationship Id="rId13" Type="http://schemas.openxmlformats.org/officeDocument/2006/relationships/hyperlink" Target="https://thukyluat.vn/vb/van-ban-hop-nhat-02-vbhn-btnmt-2019-thong-tu-ho-so-dia-chinh-68610.html" TargetMode="External"/><Relationship Id="rId18" Type="http://schemas.openxmlformats.org/officeDocument/2006/relationships/hyperlink" Target="https://thukyluat.vn/vb/nghi-dinh-43-2014-nd-cp-huong-dan-thi-hanh-luat-dat-dai-38518.html" TargetMode="External"/><Relationship Id="rId39" Type="http://schemas.openxmlformats.org/officeDocument/2006/relationships/hyperlink" Target="https://thukyluat.vn/vb/nghi-dinh-01-2017-nd-cp-sua-doi-nghi-dinh-huong-dan-luat-dat-dai-52487.html" TargetMode="External"/><Relationship Id="rId109" Type="http://schemas.openxmlformats.org/officeDocument/2006/relationships/hyperlink" Target="https://thukyluat.vn/vb/nghi-dinh-01-2017-nd-cp-sua-doi-nghi-dinh-huong-dan-luat-dat-dai-52487.html" TargetMode="External"/><Relationship Id="rId34" Type="http://schemas.openxmlformats.org/officeDocument/2006/relationships/hyperlink" Target="https://thukyluat.vn/vb/nghi-dinh-43-2014-nd-cp-huong-dan-thi-hanh-luat-dat-dai-38518.html" TargetMode="External"/><Relationship Id="rId50" Type="http://schemas.openxmlformats.org/officeDocument/2006/relationships/hyperlink" Target="https://thukyluat.vn/vb/nghi-dinh-01-2017-nd-cp-sua-doi-nghi-dinh-huong-dan-luat-dat-dai-52487.html" TargetMode="External"/><Relationship Id="rId55" Type="http://schemas.openxmlformats.org/officeDocument/2006/relationships/hyperlink" Target="https://thukyluat.vn/vb/van-ban-hop-nhat-02-vbhn-btnmt-2019-thong-tu-ho-so-dia-chinh-68610.html" TargetMode="External"/><Relationship Id="rId76" Type="http://schemas.openxmlformats.org/officeDocument/2006/relationships/hyperlink" Target="https://thukyluat.vn/vb/nghi-dinh-21-2013-nd-cp-chuc-nang-nhiem-vu-quyen-han-co-cau-bo-tai-nguyen-2ab34.html" TargetMode="External"/><Relationship Id="rId97" Type="http://schemas.openxmlformats.org/officeDocument/2006/relationships/hyperlink" Target="https://thukyluat.vn/vb/nghi-dinh-01-2017-nd-cp-sua-doi-nghi-dinh-huong-dan-luat-dat-dai-52487.html" TargetMode="External"/><Relationship Id="rId104" Type="http://schemas.openxmlformats.org/officeDocument/2006/relationships/hyperlink" Target="https://thukyluat.vn/vb/van-ban-hop-nhat-02-vbhn-btnmt-2019-thong-tu-ho-so-dia-chinh-68610.html" TargetMode="External"/><Relationship Id="rId120" Type="http://schemas.openxmlformats.org/officeDocument/2006/relationships/hyperlink" Target="https://thukyluat.vn/vb/van-ban-hop-nhat-02-vbhn-btnmt-2019-thong-tu-ho-so-dia-chinh-68610.html" TargetMode="External"/><Relationship Id="rId125" Type="http://schemas.openxmlformats.org/officeDocument/2006/relationships/hyperlink" Target="https://thukyluat.vn/vb/thong-tu-02-2015-tt-btnmt-huong-dan-nghi-dinh-43-2014-nd-cp-nghi-dinh-44-2014-nd-cp-412ca.html" TargetMode="External"/><Relationship Id="rId141" Type="http://schemas.openxmlformats.org/officeDocument/2006/relationships/hyperlink" Target="https://thukyluat.vn/vb/nghi-dinh-01-2017-nd-cp-sua-doi-nghi-dinh-huong-dan-luat-dat-dai-52487.html" TargetMode="External"/><Relationship Id="rId7" Type="http://schemas.openxmlformats.org/officeDocument/2006/relationships/hyperlink" Target="https://thukyluat.vn/vb/thong-tu-02-2015-tt-btnmt-huong-dan-nghi-dinh-43-2014-nd-cp-nghi-dinh-44-2014-nd-cp-412ca.html" TargetMode="External"/><Relationship Id="rId71" Type="http://schemas.openxmlformats.org/officeDocument/2006/relationships/hyperlink" Target="https://thukyluat.vn/vb/thong-tu-02-2015-tt-btnmt-huong-dan-nghi-dinh-43-2014-nd-cp-nghi-dinh-44-2014-nd-cp-412ca.html" TargetMode="External"/><Relationship Id="rId92" Type="http://schemas.openxmlformats.org/officeDocument/2006/relationships/hyperlink" Target="https://thukyluat.vn/vb/van-ban-hop-nhat-02-vbhn-btnmt-2019-thong-tu-ho-so-dia-chinh-68610.html" TargetMode="External"/><Relationship Id="rId2" Type="http://schemas.openxmlformats.org/officeDocument/2006/relationships/settings" Target="settings.xml"/><Relationship Id="rId29" Type="http://schemas.openxmlformats.org/officeDocument/2006/relationships/hyperlink" Target="https://thukyluat.vn/vb/van-ban-hop-nhat-02-vbhn-btnmt-2019-thong-tu-ho-so-dia-chinh-68610.html" TargetMode="External"/><Relationship Id="rId24" Type="http://schemas.openxmlformats.org/officeDocument/2006/relationships/hyperlink" Target="https://thukyluat.vn/vb/van-ban-hop-nhat-02-vbhn-btnmt-2019-thong-tu-ho-so-dia-chinh-68610.html" TargetMode="External"/><Relationship Id="rId40" Type="http://schemas.openxmlformats.org/officeDocument/2006/relationships/hyperlink" Target="https://thukyluat.vn/vb/nghi-dinh-43-2014-nd-cp-huong-dan-thi-hanh-luat-dat-dai-38518.html" TargetMode="External"/><Relationship Id="rId45" Type="http://schemas.openxmlformats.org/officeDocument/2006/relationships/hyperlink" Target="https://thukyluat.vn/vb/nghi-dinh-01-2017-nd-cp-sua-doi-nghi-dinh-huong-dan-luat-dat-dai-52487.html" TargetMode="External"/><Relationship Id="rId66" Type="http://schemas.openxmlformats.org/officeDocument/2006/relationships/hyperlink" Target="https://thukyluat.vn/vb/thong-tu-17-2009-tt-btnmt-giay-chung-nhan-quyen-su-dung-dat-so-huu-nha-o-tai-san-khac-gan-lien-dat-179ba.html" TargetMode="External"/><Relationship Id="rId87" Type="http://schemas.openxmlformats.org/officeDocument/2006/relationships/hyperlink" Target="https://thukyluat.vn/vb/nghi-dinh-01-2017-nd-cp-sua-doi-nghi-dinh-huong-dan-luat-dat-dai-52487.html" TargetMode="External"/><Relationship Id="rId110" Type="http://schemas.openxmlformats.org/officeDocument/2006/relationships/hyperlink" Target="https://thukyluat.vn/vb/van-ban-hop-nhat-02-vbhn-btnmt-2019-thong-tu-ho-so-dia-chinh-68610.html" TargetMode="External"/><Relationship Id="rId115" Type="http://schemas.openxmlformats.org/officeDocument/2006/relationships/hyperlink" Target="https://thukyluat.vn/vb/nghi-dinh-01-2017-nd-cp-sua-doi-nghi-dinh-huong-dan-luat-dat-dai-52487.html" TargetMode="External"/><Relationship Id="rId131" Type="http://schemas.openxmlformats.org/officeDocument/2006/relationships/hyperlink" Target="https://thukyluat.vn/vb/nghi-dinh-01-2017-nd-cp-sua-doi-nghi-dinh-huong-dan-luat-dat-dai-52487.html" TargetMode="External"/><Relationship Id="rId136" Type="http://schemas.openxmlformats.org/officeDocument/2006/relationships/hyperlink" Target="https://thukyluat.vn/vb/van-ban-hop-nhat-02-vbhn-btnmt-2019-thong-tu-ho-so-dia-chinh-68610.html" TargetMode="External"/><Relationship Id="rId61" Type="http://schemas.openxmlformats.org/officeDocument/2006/relationships/hyperlink" Target="https://thukyluat.vn/vb/van-ban-hop-nhat-02-vbhn-btnmt-2019-thong-tu-ho-so-dia-chinh-68610.html" TargetMode="External"/><Relationship Id="rId82" Type="http://schemas.openxmlformats.org/officeDocument/2006/relationships/hyperlink" Target="https://thukyluat.vn/vb/nghi-dinh-47-2014-nd-cp-boi-thuong-ho-tro-tai-dinh-cu-khi-nha-nuoc-thu-hoi-dat-384e0.html" TargetMode="External"/><Relationship Id="rId19" Type="http://schemas.openxmlformats.org/officeDocument/2006/relationships/hyperlink" Target="https://thukyluat.vn/vb/nghi-dinh-43-2014-nd-cp-huong-dan-thi-hanh-luat-dat-dai-38518.html" TargetMode="External"/><Relationship Id="rId14" Type="http://schemas.openxmlformats.org/officeDocument/2006/relationships/hyperlink" Target="https://thukyluat.vn/vb/van-ban-hop-nhat-02-vbhn-btnmt-2019-thong-tu-ho-so-dia-chinh-68610.html" TargetMode="External"/><Relationship Id="rId30" Type="http://schemas.openxmlformats.org/officeDocument/2006/relationships/hyperlink" Target="https://thukyluat.vn/vb/van-ban-hop-nhat-02-vbhn-btnmt-2019-thong-tu-ho-so-dia-chinh-68610.html" TargetMode="External"/><Relationship Id="rId35" Type="http://schemas.openxmlformats.org/officeDocument/2006/relationships/hyperlink" Target="https://thukyluat.vn/vb/nghi-dinh-01-2017-nd-cp-sua-doi-nghi-dinh-huong-dan-luat-dat-dai-52487.html" TargetMode="External"/><Relationship Id="rId56" Type="http://schemas.openxmlformats.org/officeDocument/2006/relationships/hyperlink" Target="https://thukyluat.vn/vb/van-ban-hop-nhat-02-vbhn-btnmt-2019-thong-tu-ho-so-dia-chinh-68610.html" TargetMode="External"/><Relationship Id="rId77" Type="http://schemas.openxmlformats.org/officeDocument/2006/relationships/hyperlink" Target="https://thukyluat.vn/vb/nghi-dinh-43-2014-nd-cp-huong-dan-thi-hanh-luat-dat-dai-38518.html" TargetMode="External"/><Relationship Id="rId100" Type="http://schemas.openxmlformats.org/officeDocument/2006/relationships/hyperlink" Target="https://thukyluat.vn/vb/van-ban-hop-nhat-02-vbhn-btnmt-2019-thong-tu-ho-so-dia-chinh-68610.html" TargetMode="External"/><Relationship Id="rId105" Type="http://schemas.openxmlformats.org/officeDocument/2006/relationships/hyperlink" Target="https://thukyluat.vn/vb/nghi-dinh-01-2017-nd-cp-sua-doi-nghi-dinh-huong-dan-luat-dat-dai-52487.html" TargetMode="External"/><Relationship Id="rId126" Type="http://schemas.openxmlformats.org/officeDocument/2006/relationships/hyperlink" Target="https://thukyluat.vn/vb/nghi-dinh-43-2014-nd-cp-huong-dan-thi-hanh-luat-dat-dai-38518.html" TargetMode="External"/><Relationship Id="rId8" Type="http://schemas.openxmlformats.org/officeDocument/2006/relationships/hyperlink" Target="https://thukyluat.vn/vb/nghi-dinh-43-2014-nd-cp-huong-dan-thi-hanh-luat-dat-dai-38518.html" TargetMode="External"/><Relationship Id="rId51" Type="http://schemas.openxmlformats.org/officeDocument/2006/relationships/hyperlink" Target="https://thukyluat.vn/vb/van-ban-hop-nhat-02-vbhn-btnmt-2019-thong-tu-ho-so-dia-chinh-68610.html" TargetMode="External"/><Relationship Id="rId72" Type="http://schemas.openxmlformats.org/officeDocument/2006/relationships/hyperlink" Target="https://thukyluat.vn/vb/nghi-dinh-43-2014-nd-cp-huong-dan-thi-hanh-luat-dat-dai-38518.html" TargetMode="External"/><Relationship Id="rId93" Type="http://schemas.openxmlformats.org/officeDocument/2006/relationships/hyperlink" Target="https://thukyluat.vn/vb/nghi-dinh-01-2017-nd-cp-sua-doi-nghi-dinh-huong-dan-luat-dat-dai-52487.html" TargetMode="External"/><Relationship Id="rId98" Type="http://schemas.openxmlformats.org/officeDocument/2006/relationships/hyperlink" Target="https://thukyluat.vn/vb/van-ban-hop-nhat-02-vbhn-btnmt-2019-thong-tu-ho-so-dia-chinh-68610.html" TargetMode="External"/><Relationship Id="rId121" Type="http://schemas.openxmlformats.org/officeDocument/2006/relationships/hyperlink" Target="https://thukyluat.vn/vb/thong-tu-02-2015-tt-btnmt-huong-dan-nghi-dinh-43-2014-nd-cp-nghi-dinh-44-2014-nd-cp-412ca.html" TargetMode="External"/><Relationship Id="rId14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26013</Words>
  <Characters>148279</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TRONG TIN</dc:creator>
  <cp:keywords/>
  <dc:description/>
  <cp:lastModifiedBy>TRONG TIN</cp:lastModifiedBy>
  <cp:revision>3</cp:revision>
  <dcterms:created xsi:type="dcterms:W3CDTF">2020-08-03T03:13:00Z</dcterms:created>
  <dcterms:modified xsi:type="dcterms:W3CDTF">2020-08-03T04:04:00Z</dcterms:modified>
</cp:coreProperties>
</file>